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hAnsiTheme="minorHAnsi"/>
        </w:rPr>
        <w:id w:val="190657653"/>
        <w:docPartObj>
          <w:docPartGallery w:val="Cover Pages"/>
          <w:docPartUnique/>
        </w:docPartObj>
      </w:sdtPr>
      <w:sdtEndPr>
        <w:rPr>
          <w:noProof/>
        </w:rPr>
      </w:sdtEndPr>
      <w:sdtContent>
        <w:p w14:paraId="44595A49" w14:textId="77777777" w:rsidR="00AF75C1" w:rsidRPr="00423A75" w:rsidRDefault="00AF75C1" w:rsidP="00AF75C1">
          <w:pPr>
            <w:jc w:val="center"/>
            <w:rPr>
              <w:rFonts w:asciiTheme="minorHAnsi" w:hAnsiTheme="minorHAnsi"/>
            </w:rPr>
          </w:pPr>
        </w:p>
        <w:p w14:paraId="44595A4A" w14:textId="77777777" w:rsidR="00AF75C1" w:rsidRPr="00423A75" w:rsidRDefault="00AF75C1" w:rsidP="00AF75C1">
          <w:pPr>
            <w:jc w:val="center"/>
            <w:rPr>
              <w:rFonts w:asciiTheme="minorHAnsi" w:hAnsiTheme="minorHAnsi"/>
            </w:rPr>
          </w:pPr>
        </w:p>
        <w:p w14:paraId="44595A4B" w14:textId="77777777" w:rsidR="00AF75C1" w:rsidRPr="00423A75" w:rsidRDefault="00AF75C1" w:rsidP="00AF75C1">
          <w:pPr>
            <w:jc w:val="center"/>
            <w:rPr>
              <w:rFonts w:asciiTheme="minorHAnsi" w:hAnsiTheme="minorHAnsi"/>
            </w:rPr>
          </w:pPr>
        </w:p>
        <w:p w14:paraId="44595A4C" w14:textId="77777777" w:rsidR="00AF75C1" w:rsidRPr="00423A75" w:rsidRDefault="00AF75C1" w:rsidP="00AF75C1">
          <w:pPr>
            <w:jc w:val="center"/>
            <w:rPr>
              <w:rFonts w:asciiTheme="minorHAnsi" w:hAnsiTheme="minorHAnsi"/>
            </w:rPr>
          </w:pPr>
        </w:p>
        <w:p w14:paraId="44595A4D" w14:textId="77777777" w:rsidR="00AF75C1" w:rsidRPr="00423A75" w:rsidRDefault="00AF75C1" w:rsidP="00AF75C1">
          <w:pPr>
            <w:jc w:val="center"/>
            <w:rPr>
              <w:rFonts w:asciiTheme="minorHAnsi" w:hAnsiTheme="minorHAnsi"/>
            </w:rPr>
          </w:pPr>
        </w:p>
        <w:p w14:paraId="44595A4E" w14:textId="77777777" w:rsidR="007B1733" w:rsidRPr="00423A75" w:rsidRDefault="00AF75C1" w:rsidP="00AF75C1">
          <w:pPr>
            <w:jc w:val="center"/>
            <w:rPr>
              <w:rFonts w:asciiTheme="minorHAnsi" w:hAnsiTheme="minorHAnsi"/>
              <w:noProof/>
              <w:sz w:val="32"/>
              <w:szCs w:val="32"/>
            </w:rPr>
          </w:pPr>
          <w:r w:rsidRPr="00423A75">
            <w:rPr>
              <w:rFonts w:asciiTheme="minorHAnsi" w:hAnsiTheme="minorHAnsi"/>
              <w:sz w:val="32"/>
              <w:szCs w:val="32"/>
            </w:rPr>
            <w:t>MŰSZAKI LEÍRÁS</w:t>
          </w:r>
        </w:p>
        <w:p w14:paraId="44595A4F" w14:textId="77777777" w:rsidR="001D08FC" w:rsidRPr="00423A75" w:rsidRDefault="001D08FC" w:rsidP="009A0599">
          <w:pPr>
            <w:rPr>
              <w:rFonts w:asciiTheme="minorHAnsi" w:hAnsiTheme="minorHAnsi"/>
            </w:rPr>
          </w:pPr>
        </w:p>
        <w:p w14:paraId="44595A50" w14:textId="77777777" w:rsidR="007B1A87" w:rsidRPr="00423A75" w:rsidRDefault="00BD0C77" w:rsidP="009A0599">
          <w:pPr>
            <w:rPr>
              <w:rFonts w:asciiTheme="minorHAnsi" w:hAnsiTheme="minorHAnsi"/>
              <w:noProof/>
            </w:rPr>
          </w:pPr>
        </w:p>
      </w:sdtContent>
    </w:sdt>
    <w:p w14:paraId="44595A51" w14:textId="77777777" w:rsidR="00AF75C1" w:rsidRPr="00797AC0" w:rsidRDefault="004856E4" w:rsidP="00CB66B3">
      <w:pPr>
        <w:jc w:val="center"/>
        <w:rPr>
          <w:rFonts w:asciiTheme="minorHAnsi" w:hAnsiTheme="minorHAnsi"/>
          <w:b/>
          <w:sz w:val="28"/>
          <w:szCs w:val="28"/>
        </w:rPr>
      </w:pPr>
      <w:r w:rsidRPr="004856E4">
        <w:rPr>
          <w:rFonts w:asciiTheme="minorHAnsi" w:hAnsiTheme="minorHAnsi"/>
          <w:sz w:val="28"/>
          <w:szCs w:val="28"/>
        </w:rPr>
        <w:t xml:space="preserve">Nemzetpolitikai Informatikai Rendszer funkcionális bővítési és üzemeltetés-támogatási feladatainak ellátása </w:t>
      </w:r>
      <w:r w:rsidR="00AF75C1" w:rsidRPr="00797AC0">
        <w:rPr>
          <w:rFonts w:asciiTheme="minorHAnsi" w:hAnsiTheme="minorHAnsi"/>
          <w:b/>
          <w:sz w:val="28"/>
          <w:szCs w:val="28"/>
        </w:rPr>
        <w:br w:type="page"/>
      </w:r>
    </w:p>
    <w:sdt>
      <w:sdtPr>
        <w:rPr>
          <w:rFonts w:ascii="Myriad Pro" w:eastAsiaTheme="minorEastAsia" w:hAnsi="Myriad Pro" w:cstheme="minorBidi"/>
          <w:b w:val="0"/>
          <w:bCs w:val="0"/>
          <w:color w:val="auto"/>
          <w:sz w:val="22"/>
          <w:szCs w:val="22"/>
          <w:lang w:eastAsia="hu-HU"/>
        </w:rPr>
        <w:id w:val="-62954795"/>
        <w:docPartObj>
          <w:docPartGallery w:val="Table of Contents"/>
          <w:docPartUnique/>
        </w:docPartObj>
      </w:sdtPr>
      <w:sdtEndPr>
        <w:rPr>
          <w:rFonts w:asciiTheme="minorHAnsi" w:eastAsia="Times New Roman" w:hAnsiTheme="minorHAnsi" w:cs="Arial"/>
        </w:rPr>
      </w:sdtEndPr>
      <w:sdtContent>
        <w:p w14:paraId="44595A52" w14:textId="77777777" w:rsidR="00EF6574" w:rsidRPr="00423A75" w:rsidRDefault="00EF6574" w:rsidP="00D968D1">
          <w:pPr>
            <w:pStyle w:val="Tartalomjegyzkcmsora"/>
            <w:numPr>
              <w:ilvl w:val="0"/>
              <w:numId w:val="0"/>
            </w:numPr>
            <w:ind w:left="720" w:hanging="360"/>
          </w:pPr>
          <w:r w:rsidRPr="00423A75">
            <w:t>Tartalomjegyzék</w:t>
          </w:r>
        </w:p>
        <w:p w14:paraId="44595A53" w14:textId="77777777" w:rsidR="0049583A" w:rsidRDefault="0012042B">
          <w:pPr>
            <w:pStyle w:val="TJ1"/>
            <w:tabs>
              <w:tab w:val="left" w:pos="440"/>
              <w:tab w:val="right" w:leader="dot" w:pos="9062"/>
            </w:tabs>
            <w:rPr>
              <w:rFonts w:asciiTheme="minorHAnsi" w:eastAsiaTheme="minorEastAsia" w:hAnsiTheme="minorHAnsi" w:cstheme="minorBidi"/>
              <w:b w:val="0"/>
              <w:bCs w:val="0"/>
              <w:noProof/>
              <w:sz w:val="22"/>
              <w:szCs w:val="22"/>
              <w:lang w:eastAsia="hu-HU"/>
            </w:rPr>
          </w:pPr>
          <w:r w:rsidRPr="00423A75">
            <w:rPr>
              <w:rFonts w:asciiTheme="minorHAnsi" w:hAnsiTheme="minorHAnsi"/>
            </w:rPr>
            <w:fldChar w:fldCharType="begin"/>
          </w:r>
          <w:r w:rsidR="00EF6574" w:rsidRPr="00423A75">
            <w:rPr>
              <w:rFonts w:asciiTheme="minorHAnsi" w:hAnsiTheme="minorHAnsi"/>
            </w:rPr>
            <w:instrText xml:space="preserve"> TOC \o "1-3" \h \z \u </w:instrText>
          </w:r>
          <w:r w:rsidRPr="00423A75">
            <w:rPr>
              <w:rFonts w:asciiTheme="minorHAnsi" w:hAnsiTheme="minorHAnsi"/>
            </w:rPr>
            <w:fldChar w:fldCharType="separate"/>
          </w:r>
          <w:hyperlink w:anchor="_Toc467116696" w:history="1">
            <w:r w:rsidR="0049583A" w:rsidRPr="006019D5">
              <w:rPr>
                <w:rStyle w:val="Hiperhivatkozs"/>
                <w:noProof/>
                <w:lang w:bidi="en-US"/>
              </w:rPr>
              <w:t>1</w:t>
            </w:r>
            <w:r w:rsidR="0049583A">
              <w:rPr>
                <w:rFonts w:asciiTheme="minorHAnsi" w:eastAsiaTheme="minorEastAsia" w:hAnsiTheme="minorHAnsi" w:cstheme="minorBidi"/>
                <w:b w:val="0"/>
                <w:bCs w:val="0"/>
                <w:noProof/>
                <w:sz w:val="22"/>
                <w:szCs w:val="22"/>
                <w:lang w:eastAsia="hu-HU"/>
              </w:rPr>
              <w:tab/>
            </w:r>
            <w:r w:rsidR="0049583A" w:rsidRPr="006019D5">
              <w:rPr>
                <w:rStyle w:val="Hiperhivatkozs"/>
                <w:noProof/>
                <w:lang w:bidi="en-US"/>
              </w:rPr>
              <w:t>Bevezetés</w:t>
            </w:r>
            <w:r w:rsidR="0049583A">
              <w:rPr>
                <w:noProof/>
                <w:webHidden/>
              </w:rPr>
              <w:tab/>
            </w:r>
            <w:r w:rsidR="0049583A">
              <w:rPr>
                <w:noProof/>
                <w:webHidden/>
              </w:rPr>
              <w:fldChar w:fldCharType="begin"/>
            </w:r>
            <w:r w:rsidR="0049583A">
              <w:rPr>
                <w:noProof/>
                <w:webHidden/>
              </w:rPr>
              <w:instrText xml:space="preserve"> PAGEREF _Toc467116696 \h </w:instrText>
            </w:r>
            <w:r w:rsidR="0049583A">
              <w:rPr>
                <w:noProof/>
                <w:webHidden/>
              </w:rPr>
            </w:r>
            <w:r w:rsidR="0049583A">
              <w:rPr>
                <w:noProof/>
                <w:webHidden/>
              </w:rPr>
              <w:fldChar w:fldCharType="separate"/>
            </w:r>
            <w:r w:rsidR="0049583A">
              <w:rPr>
                <w:noProof/>
                <w:webHidden/>
              </w:rPr>
              <w:t>3</w:t>
            </w:r>
            <w:r w:rsidR="0049583A">
              <w:rPr>
                <w:noProof/>
                <w:webHidden/>
              </w:rPr>
              <w:fldChar w:fldCharType="end"/>
            </w:r>
          </w:hyperlink>
        </w:p>
        <w:p w14:paraId="44595A54" w14:textId="77777777" w:rsidR="0049583A" w:rsidRDefault="00BD0C77">
          <w:pPr>
            <w:pStyle w:val="TJ2"/>
            <w:tabs>
              <w:tab w:val="left" w:pos="880"/>
              <w:tab w:val="right" w:leader="dot" w:pos="9062"/>
            </w:tabs>
            <w:rPr>
              <w:rFonts w:asciiTheme="minorHAnsi" w:eastAsiaTheme="minorEastAsia" w:hAnsiTheme="minorHAnsi" w:cstheme="minorBidi"/>
              <w:i w:val="0"/>
              <w:iCs w:val="0"/>
              <w:noProof/>
              <w:sz w:val="22"/>
              <w:szCs w:val="22"/>
              <w:lang w:eastAsia="hu-HU"/>
            </w:rPr>
          </w:pPr>
          <w:hyperlink w:anchor="_Toc467116697" w:history="1">
            <w:r w:rsidR="0049583A" w:rsidRPr="006019D5">
              <w:rPr>
                <w:rStyle w:val="Hiperhivatkozs"/>
                <w:noProof/>
                <w:lang w:bidi="en-US"/>
              </w:rPr>
              <w:t>1.1</w:t>
            </w:r>
            <w:r w:rsidR="0049583A">
              <w:rPr>
                <w:rFonts w:asciiTheme="minorHAnsi" w:eastAsiaTheme="minorEastAsia" w:hAnsiTheme="minorHAnsi" w:cstheme="minorBidi"/>
                <w:i w:val="0"/>
                <w:iCs w:val="0"/>
                <w:noProof/>
                <w:sz w:val="22"/>
                <w:szCs w:val="22"/>
                <w:lang w:eastAsia="hu-HU"/>
              </w:rPr>
              <w:tab/>
            </w:r>
            <w:r w:rsidR="0049583A" w:rsidRPr="006019D5">
              <w:rPr>
                <w:rStyle w:val="Hiperhivatkozs"/>
                <w:noProof/>
                <w:lang w:bidi="en-US"/>
              </w:rPr>
              <w:t>A Nemzetpolitikai Informatikai Rendszer (NIR) rendszer célja</w:t>
            </w:r>
            <w:r w:rsidR="0049583A">
              <w:rPr>
                <w:noProof/>
                <w:webHidden/>
              </w:rPr>
              <w:tab/>
            </w:r>
            <w:r w:rsidR="0049583A">
              <w:rPr>
                <w:noProof/>
                <w:webHidden/>
              </w:rPr>
              <w:fldChar w:fldCharType="begin"/>
            </w:r>
            <w:r w:rsidR="0049583A">
              <w:rPr>
                <w:noProof/>
                <w:webHidden/>
              </w:rPr>
              <w:instrText xml:space="preserve"> PAGEREF _Toc467116697 \h </w:instrText>
            </w:r>
            <w:r w:rsidR="0049583A">
              <w:rPr>
                <w:noProof/>
                <w:webHidden/>
              </w:rPr>
            </w:r>
            <w:r w:rsidR="0049583A">
              <w:rPr>
                <w:noProof/>
                <w:webHidden/>
              </w:rPr>
              <w:fldChar w:fldCharType="separate"/>
            </w:r>
            <w:r w:rsidR="0049583A">
              <w:rPr>
                <w:noProof/>
                <w:webHidden/>
              </w:rPr>
              <w:t>3</w:t>
            </w:r>
            <w:r w:rsidR="0049583A">
              <w:rPr>
                <w:noProof/>
                <w:webHidden/>
              </w:rPr>
              <w:fldChar w:fldCharType="end"/>
            </w:r>
          </w:hyperlink>
        </w:p>
        <w:p w14:paraId="44595A55" w14:textId="77777777" w:rsidR="0049583A" w:rsidRDefault="00BD0C77">
          <w:pPr>
            <w:pStyle w:val="TJ2"/>
            <w:tabs>
              <w:tab w:val="left" w:pos="880"/>
              <w:tab w:val="right" w:leader="dot" w:pos="9062"/>
            </w:tabs>
            <w:rPr>
              <w:rFonts w:asciiTheme="minorHAnsi" w:eastAsiaTheme="minorEastAsia" w:hAnsiTheme="minorHAnsi" w:cstheme="minorBidi"/>
              <w:i w:val="0"/>
              <w:iCs w:val="0"/>
              <w:noProof/>
              <w:sz w:val="22"/>
              <w:szCs w:val="22"/>
              <w:lang w:eastAsia="hu-HU"/>
            </w:rPr>
          </w:pPr>
          <w:hyperlink w:anchor="_Toc467116698" w:history="1">
            <w:r w:rsidR="0049583A" w:rsidRPr="006019D5">
              <w:rPr>
                <w:rStyle w:val="Hiperhivatkozs"/>
                <w:noProof/>
                <w:lang w:bidi="en-US"/>
              </w:rPr>
              <w:t>1.2</w:t>
            </w:r>
            <w:r w:rsidR="0049583A">
              <w:rPr>
                <w:rFonts w:asciiTheme="minorHAnsi" w:eastAsiaTheme="minorEastAsia" w:hAnsiTheme="minorHAnsi" w:cstheme="minorBidi"/>
                <w:i w:val="0"/>
                <w:iCs w:val="0"/>
                <w:noProof/>
                <w:sz w:val="22"/>
                <w:szCs w:val="22"/>
                <w:lang w:eastAsia="hu-HU"/>
              </w:rPr>
              <w:tab/>
            </w:r>
            <w:r w:rsidR="0049583A" w:rsidRPr="006019D5">
              <w:rPr>
                <w:rStyle w:val="Hiperhivatkozs"/>
                <w:noProof/>
                <w:lang w:bidi="en-US"/>
              </w:rPr>
              <w:t>Ajánlatkérő bemutatása</w:t>
            </w:r>
            <w:r w:rsidR="0049583A">
              <w:rPr>
                <w:noProof/>
                <w:webHidden/>
              </w:rPr>
              <w:tab/>
            </w:r>
            <w:r w:rsidR="0049583A">
              <w:rPr>
                <w:noProof/>
                <w:webHidden/>
              </w:rPr>
              <w:fldChar w:fldCharType="begin"/>
            </w:r>
            <w:r w:rsidR="0049583A">
              <w:rPr>
                <w:noProof/>
                <w:webHidden/>
              </w:rPr>
              <w:instrText xml:space="preserve"> PAGEREF _Toc467116698 \h </w:instrText>
            </w:r>
            <w:r w:rsidR="0049583A">
              <w:rPr>
                <w:noProof/>
                <w:webHidden/>
              </w:rPr>
            </w:r>
            <w:r w:rsidR="0049583A">
              <w:rPr>
                <w:noProof/>
                <w:webHidden/>
              </w:rPr>
              <w:fldChar w:fldCharType="separate"/>
            </w:r>
            <w:r w:rsidR="0049583A">
              <w:rPr>
                <w:noProof/>
                <w:webHidden/>
              </w:rPr>
              <w:t>3</w:t>
            </w:r>
            <w:r w:rsidR="0049583A">
              <w:rPr>
                <w:noProof/>
                <w:webHidden/>
              </w:rPr>
              <w:fldChar w:fldCharType="end"/>
            </w:r>
          </w:hyperlink>
        </w:p>
        <w:p w14:paraId="44595A56" w14:textId="77777777" w:rsidR="0049583A" w:rsidRDefault="00BD0C77">
          <w:pPr>
            <w:pStyle w:val="TJ2"/>
            <w:tabs>
              <w:tab w:val="left" w:pos="880"/>
              <w:tab w:val="right" w:leader="dot" w:pos="9062"/>
            </w:tabs>
            <w:rPr>
              <w:rFonts w:asciiTheme="minorHAnsi" w:eastAsiaTheme="minorEastAsia" w:hAnsiTheme="minorHAnsi" w:cstheme="minorBidi"/>
              <w:i w:val="0"/>
              <w:iCs w:val="0"/>
              <w:noProof/>
              <w:sz w:val="22"/>
              <w:szCs w:val="22"/>
              <w:lang w:eastAsia="hu-HU"/>
            </w:rPr>
          </w:pPr>
          <w:hyperlink w:anchor="_Toc467116699" w:history="1">
            <w:r w:rsidR="0049583A" w:rsidRPr="006019D5">
              <w:rPr>
                <w:rStyle w:val="Hiperhivatkozs"/>
                <w:noProof/>
                <w:lang w:bidi="en-US"/>
              </w:rPr>
              <w:t>1.3</w:t>
            </w:r>
            <w:r w:rsidR="0049583A">
              <w:rPr>
                <w:rFonts w:asciiTheme="minorHAnsi" w:eastAsiaTheme="minorEastAsia" w:hAnsiTheme="minorHAnsi" w:cstheme="minorBidi"/>
                <w:i w:val="0"/>
                <w:iCs w:val="0"/>
                <w:noProof/>
                <w:sz w:val="22"/>
                <w:szCs w:val="22"/>
                <w:lang w:eastAsia="hu-HU"/>
              </w:rPr>
              <w:tab/>
            </w:r>
            <w:r w:rsidR="0049583A" w:rsidRPr="006019D5">
              <w:rPr>
                <w:rStyle w:val="Hiperhivatkozs"/>
                <w:noProof/>
                <w:lang w:bidi="en-US"/>
              </w:rPr>
              <w:t>A NIR rendszer bemutatása</w:t>
            </w:r>
            <w:r w:rsidR="0049583A">
              <w:rPr>
                <w:noProof/>
                <w:webHidden/>
              </w:rPr>
              <w:tab/>
            </w:r>
            <w:r w:rsidR="0049583A">
              <w:rPr>
                <w:noProof/>
                <w:webHidden/>
              </w:rPr>
              <w:fldChar w:fldCharType="begin"/>
            </w:r>
            <w:r w:rsidR="0049583A">
              <w:rPr>
                <w:noProof/>
                <w:webHidden/>
              </w:rPr>
              <w:instrText xml:space="preserve"> PAGEREF _Toc467116699 \h </w:instrText>
            </w:r>
            <w:r w:rsidR="0049583A">
              <w:rPr>
                <w:noProof/>
                <w:webHidden/>
              </w:rPr>
            </w:r>
            <w:r w:rsidR="0049583A">
              <w:rPr>
                <w:noProof/>
                <w:webHidden/>
              </w:rPr>
              <w:fldChar w:fldCharType="separate"/>
            </w:r>
            <w:r w:rsidR="0049583A">
              <w:rPr>
                <w:noProof/>
                <w:webHidden/>
              </w:rPr>
              <w:t>4</w:t>
            </w:r>
            <w:r w:rsidR="0049583A">
              <w:rPr>
                <w:noProof/>
                <w:webHidden/>
              </w:rPr>
              <w:fldChar w:fldCharType="end"/>
            </w:r>
          </w:hyperlink>
        </w:p>
        <w:p w14:paraId="44595A57" w14:textId="77777777" w:rsidR="0049583A" w:rsidRDefault="00BD0C77">
          <w:pPr>
            <w:pStyle w:val="TJ1"/>
            <w:tabs>
              <w:tab w:val="left" w:pos="440"/>
              <w:tab w:val="right" w:leader="dot" w:pos="9062"/>
            </w:tabs>
            <w:rPr>
              <w:rFonts w:asciiTheme="minorHAnsi" w:eastAsiaTheme="minorEastAsia" w:hAnsiTheme="minorHAnsi" w:cstheme="minorBidi"/>
              <w:b w:val="0"/>
              <w:bCs w:val="0"/>
              <w:noProof/>
              <w:sz w:val="22"/>
              <w:szCs w:val="22"/>
              <w:lang w:eastAsia="hu-HU"/>
            </w:rPr>
          </w:pPr>
          <w:hyperlink w:anchor="_Toc467116700" w:history="1">
            <w:r w:rsidR="0049583A" w:rsidRPr="006019D5">
              <w:rPr>
                <w:rStyle w:val="Hiperhivatkozs"/>
                <w:noProof/>
                <w:lang w:bidi="en-US"/>
              </w:rPr>
              <w:t>2</w:t>
            </w:r>
            <w:r w:rsidR="0049583A">
              <w:rPr>
                <w:rFonts w:asciiTheme="minorHAnsi" w:eastAsiaTheme="minorEastAsia" w:hAnsiTheme="minorHAnsi" w:cstheme="minorBidi"/>
                <w:b w:val="0"/>
                <w:bCs w:val="0"/>
                <w:noProof/>
                <w:sz w:val="22"/>
                <w:szCs w:val="22"/>
                <w:lang w:eastAsia="hu-HU"/>
              </w:rPr>
              <w:tab/>
            </w:r>
            <w:r w:rsidR="0049583A" w:rsidRPr="006019D5">
              <w:rPr>
                <w:rStyle w:val="Hiperhivatkozs"/>
                <w:noProof/>
                <w:lang w:bidi="en-US"/>
              </w:rPr>
              <w:t>A beszerzés tárgya</w:t>
            </w:r>
            <w:r w:rsidR="0049583A">
              <w:rPr>
                <w:noProof/>
                <w:webHidden/>
              </w:rPr>
              <w:tab/>
            </w:r>
            <w:r w:rsidR="0049583A">
              <w:rPr>
                <w:noProof/>
                <w:webHidden/>
              </w:rPr>
              <w:fldChar w:fldCharType="begin"/>
            </w:r>
            <w:r w:rsidR="0049583A">
              <w:rPr>
                <w:noProof/>
                <w:webHidden/>
              </w:rPr>
              <w:instrText xml:space="preserve"> PAGEREF _Toc467116700 \h </w:instrText>
            </w:r>
            <w:r w:rsidR="0049583A">
              <w:rPr>
                <w:noProof/>
                <w:webHidden/>
              </w:rPr>
            </w:r>
            <w:r w:rsidR="0049583A">
              <w:rPr>
                <w:noProof/>
                <w:webHidden/>
              </w:rPr>
              <w:fldChar w:fldCharType="separate"/>
            </w:r>
            <w:r w:rsidR="0049583A">
              <w:rPr>
                <w:noProof/>
                <w:webHidden/>
              </w:rPr>
              <w:t>7</w:t>
            </w:r>
            <w:r w:rsidR="0049583A">
              <w:rPr>
                <w:noProof/>
                <w:webHidden/>
              </w:rPr>
              <w:fldChar w:fldCharType="end"/>
            </w:r>
          </w:hyperlink>
        </w:p>
        <w:p w14:paraId="44595A58" w14:textId="77777777" w:rsidR="0049583A" w:rsidRDefault="00BD0C77">
          <w:pPr>
            <w:pStyle w:val="TJ2"/>
            <w:tabs>
              <w:tab w:val="left" w:pos="880"/>
              <w:tab w:val="right" w:leader="dot" w:pos="9062"/>
            </w:tabs>
            <w:rPr>
              <w:rFonts w:asciiTheme="minorHAnsi" w:eastAsiaTheme="minorEastAsia" w:hAnsiTheme="minorHAnsi" w:cstheme="minorBidi"/>
              <w:i w:val="0"/>
              <w:iCs w:val="0"/>
              <w:noProof/>
              <w:sz w:val="22"/>
              <w:szCs w:val="22"/>
              <w:lang w:eastAsia="hu-HU"/>
            </w:rPr>
          </w:pPr>
          <w:hyperlink w:anchor="_Toc467116701" w:history="1">
            <w:r w:rsidR="0049583A" w:rsidRPr="006019D5">
              <w:rPr>
                <w:rStyle w:val="Hiperhivatkozs"/>
                <w:noProof/>
                <w:lang w:bidi="en-US"/>
              </w:rPr>
              <w:t>2.1</w:t>
            </w:r>
            <w:r w:rsidR="0049583A">
              <w:rPr>
                <w:rFonts w:asciiTheme="minorHAnsi" w:eastAsiaTheme="minorEastAsia" w:hAnsiTheme="minorHAnsi" w:cstheme="minorBidi"/>
                <w:i w:val="0"/>
                <w:iCs w:val="0"/>
                <w:noProof/>
                <w:sz w:val="22"/>
                <w:szCs w:val="22"/>
                <w:lang w:eastAsia="hu-HU"/>
              </w:rPr>
              <w:tab/>
            </w:r>
            <w:r w:rsidR="0049583A" w:rsidRPr="006019D5">
              <w:rPr>
                <w:rStyle w:val="Hiperhivatkozs"/>
                <w:noProof/>
                <w:lang w:bidi="en-US"/>
              </w:rPr>
              <w:t>a NIR, NIR ADATTÁR és VIR rendszerek jogszabálykövetési és funkcióbővítési célú továbbfejlesztéséhez fejlesztési kapacitás keret biztosítása 30 hónap időtartamra</w:t>
            </w:r>
            <w:r w:rsidR="0049583A">
              <w:rPr>
                <w:noProof/>
                <w:webHidden/>
              </w:rPr>
              <w:tab/>
            </w:r>
            <w:r w:rsidR="0049583A">
              <w:rPr>
                <w:noProof/>
                <w:webHidden/>
              </w:rPr>
              <w:fldChar w:fldCharType="begin"/>
            </w:r>
            <w:r w:rsidR="0049583A">
              <w:rPr>
                <w:noProof/>
                <w:webHidden/>
              </w:rPr>
              <w:instrText xml:space="preserve"> PAGEREF _Toc467116701 \h </w:instrText>
            </w:r>
            <w:r w:rsidR="0049583A">
              <w:rPr>
                <w:noProof/>
                <w:webHidden/>
              </w:rPr>
            </w:r>
            <w:r w:rsidR="0049583A">
              <w:rPr>
                <w:noProof/>
                <w:webHidden/>
              </w:rPr>
              <w:fldChar w:fldCharType="separate"/>
            </w:r>
            <w:r w:rsidR="0049583A">
              <w:rPr>
                <w:noProof/>
                <w:webHidden/>
              </w:rPr>
              <w:t>7</w:t>
            </w:r>
            <w:r w:rsidR="0049583A">
              <w:rPr>
                <w:noProof/>
                <w:webHidden/>
              </w:rPr>
              <w:fldChar w:fldCharType="end"/>
            </w:r>
          </w:hyperlink>
        </w:p>
        <w:p w14:paraId="44595A59" w14:textId="77777777" w:rsidR="0049583A" w:rsidRDefault="00BD0C77">
          <w:pPr>
            <w:pStyle w:val="TJ2"/>
            <w:tabs>
              <w:tab w:val="left" w:pos="880"/>
              <w:tab w:val="right" w:leader="dot" w:pos="9062"/>
            </w:tabs>
            <w:rPr>
              <w:rFonts w:asciiTheme="minorHAnsi" w:eastAsiaTheme="minorEastAsia" w:hAnsiTheme="minorHAnsi" w:cstheme="minorBidi"/>
              <w:i w:val="0"/>
              <w:iCs w:val="0"/>
              <w:noProof/>
              <w:sz w:val="22"/>
              <w:szCs w:val="22"/>
              <w:lang w:eastAsia="hu-HU"/>
            </w:rPr>
          </w:pPr>
          <w:hyperlink w:anchor="_Toc467116702" w:history="1">
            <w:r w:rsidR="0049583A" w:rsidRPr="006019D5">
              <w:rPr>
                <w:rStyle w:val="Hiperhivatkozs"/>
                <w:noProof/>
                <w:lang w:bidi="en-US"/>
              </w:rPr>
              <w:t>2.2</w:t>
            </w:r>
            <w:r w:rsidR="0049583A">
              <w:rPr>
                <w:rFonts w:asciiTheme="minorHAnsi" w:eastAsiaTheme="minorEastAsia" w:hAnsiTheme="minorHAnsi" w:cstheme="minorBidi"/>
                <w:i w:val="0"/>
                <w:iCs w:val="0"/>
                <w:noProof/>
                <w:sz w:val="22"/>
                <w:szCs w:val="22"/>
                <w:lang w:eastAsia="hu-HU"/>
              </w:rPr>
              <w:tab/>
            </w:r>
            <w:r w:rsidR="0049583A" w:rsidRPr="006019D5">
              <w:rPr>
                <w:rStyle w:val="Hiperhivatkozs"/>
                <w:noProof/>
                <w:lang w:bidi="en-US"/>
              </w:rPr>
              <w:t>A NIR, NIR ADATTÁR, VIR rendszerek és környezeteiknek 30 havi platform- és alkalmazásüzemeltetése</w:t>
            </w:r>
            <w:r w:rsidR="0049583A">
              <w:rPr>
                <w:noProof/>
                <w:webHidden/>
              </w:rPr>
              <w:tab/>
            </w:r>
            <w:r w:rsidR="0049583A">
              <w:rPr>
                <w:noProof/>
                <w:webHidden/>
              </w:rPr>
              <w:fldChar w:fldCharType="begin"/>
            </w:r>
            <w:r w:rsidR="0049583A">
              <w:rPr>
                <w:noProof/>
                <w:webHidden/>
              </w:rPr>
              <w:instrText xml:space="preserve"> PAGEREF _Toc467116702 \h </w:instrText>
            </w:r>
            <w:r w:rsidR="0049583A">
              <w:rPr>
                <w:noProof/>
                <w:webHidden/>
              </w:rPr>
            </w:r>
            <w:r w:rsidR="0049583A">
              <w:rPr>
                <w:noProof/>
                <w:webHidden/>
              </w:rPr>
              <w:fldChar w:fldCharType="separate"/>
            </w:r>
            <w:r w:rsidR="0049583A">
              <w:rPr>
                <w:noProof/>
                <w:webHidden/>
              </w:rPr>
              <w:t>7</w:t>
            </w:r>
            <w:r w:rsidR="0049583A">
              <w:rPr>
                <w:noProof/>
                <w:webHidden/>
              </w:rPr>
              <w:fldChar w:fldCharType="end"/>
            </w:r>
          </w:hyperlink>
        </w:p>
        <w:p w14:paraId="44595A5A" w14:textId="77777777" w:rsidR="0049583A" w:rsidRDefault="00BD0C77">
          <w:pPr>
            <w:pStyle w:val="TJ1"/>
            <w:tabs>
              <w:tab w:val="left" w:pos="440"/>
              <w:tab w:val="right" w:leader="dot" w:pos="9062"/>
            </w:tabs>
            <w:rPr>
              <w:rFonts w:asciiTheme="minorHAnsi" w:eastAsiaTheme="minorEastAsia" w:hAnsiTheme="minorHAnsi" w:cstheme="minorBidi"/>
              <w:b w:val="0"/>
              <w:bCs w:val="0"/>
              <w:noProof/>
              <w:sz w:val="22"/>
              <w:szCs w:val="22"/>
              <w:lang w:eastAsia="hu-HU"/>
            </w:rPr>
          </w:pPr>
          <w:hyperlink w:anchor="_Toc467116703" w:history="1">
            <w:r w:rsidR="0049583A" w:rsidRPr="006019D5">
              <w:rPr>
                <w:rStyle w:val="Hiperhivatkozs"/>
                <w:noProof/>
                <w:lang w:bidi="en-US"/>
              </w:rPr>
              <w:t>3</w:t>
            </w:r>
            <w:r w:rsidR="0049583A">
              <w:rPr>
                <w:rFonts w:asciiTheme="minorHAnsi" w:eastAsiaTheme="minorEastAsia" w:hAnsiTheme="minorHAnsi" w:cstheme="minorBidi"/>
                <w:b w:val="0"/>
                <w:bCs w:val="0"/>
                <w:noProof/>
                <w:sz w:val="22"/>
                <w:szCs w:val="22"/>
                <w:lang w:eastAsia="hu-HU"/>
              </w:rPr>
              <w:tab/>
            </w:r>
            <w:r w:rsidR="0049583A" w:rsidRPr="006019D5">
              <w:rPr>
                <w:rStyle w:val="Hiperhivatkozs"/>
                <w:noProof/>
                <w:lang w:bidi="en-US"/>
              </w:rPr>
              <w:t>A rendszer továbbfejlesztésének nem funkcionális elvárásai</w:t>
            </w:r>
            <w:r w:rsidR="0049583A">
              <w:rPr>
                <w:noProof/>
                <w:webHidden/>
              </w:rPr>
              <w:tab/>
            </w:r>
            <w:r w:rsidR="0049583A">
              <w:rPr>
                <w:noProof/>
                <w:webHidden/>
              </w:rPr>
              <w:fldChar w:fldCharType="begin"/>
            </w:r>
            <w:r w:rsidR="0049583A">
              <w:rPr>
                <w:noProof/>
                <w:webHidden/>
              </w:rPr>
              <w:instrText xml:space="preserve"> PAGEREF _Toc467116703 \h </w:instrText>
            </w:r>
            <w:r w:rsidR="0049583A">
              <w:rPr>
                <w:noProof/>
                <w:webHidden/>
              </w:rPr>
            </w:r>
            <w:r w:rsidR="0049583A">
              <w:rPr>
                <w:noProof/>
                <w:webHidden/>
              </w:rPr>
              <w:fldChar w:fldCharType="separate"/>
            </w:r>
            <w:r w:rsidR="0049583A">
              <w:rPr>
                <w:noProof/>
                <w:webHidden/>
              </w:rPr>
              <w:t>9</w:t>
            </w:r>
            <w:r w:rsidR="0049583A">
              <w:rPr>
                <w:noProof/>
                <w:webHidden/>
              </w:rPr>
              <w:fldChar w:fldCharType="end"/>
            </w:r>
          </w:hyperlink>
        </w:p>
        <w:p w14:paraId="44595A5B" w14:textId="77777777" w:rsidR="0049583A" w:rsidRDefault="00BD0C77">
          <w:pPr>
            <w:pStyle w:val="TJ2"/>
            <w:tabs>
              <w:tab w:val="left" w:pos="880"/>
              <w:tab w:val="right" w:leader="dot" w:pos="9062"/>
            </w:tabs>
            <w:rPr>
              <w:rFonts w:asciiTheme="minorHAnsi" w:eastAsiaTheme="minorEastAsia" w:hAnsiTheme="minorHAnsi" w:cstheme="minorBidi"/>
              <w:i w:val="0"/>
              <w:iCs w:val="0"/>
              <w:noProof/>
              <w:sz w:val="22"/>
              <w:szCs w:val="22"/>
              <w:lang w:eastAsia="hu-HU"/>
            </w:rPr>
          </w:pPr>
          <w:hyperlink w:anchor="_Toc467116704" w:history="1">
            <w:r w:rsidR="0049583A" w:rsidRPr="006019D5">
              <w:rPr>
                <w:rStyle w:val="Hiperhivatkozs"/>
                <w:b/>
                <w:noProof/>
                <w:lang w:bidi="en-US"/>
              </w:rPr>
              <w:t>3.1</w:t>
            </w:r>
            <w:r w:rsidR="0049583A">
              <w:rPr>
                <w:rFonts w:asciiTheme="minorHAnsi" w:eastAsiaTheme="minorEastAsia" w:hAnsiTheme="minorHAnsi" w:cstheme="minorBidi"/>
                <w:i w:val="0"/>
                <w:iCs w:val="0"/>
                <w:noProof/>
                <w:sz w:val="22"/>
                <w:szCs w:val="22"/>
                <w:lang w:eastAsia="hu-HU"/>
              </w:rPr>
              <w:tab/>
            </w:r>
            <w:r w:rsidR="0049583A" w:rsidRPr="006019D5">
              <w:rPr>
                <w:rStyle w:val="Hiperhivatkozs"/>
                <w:noProof/>
                <w:lang w:bidi="en-US"/>
              </w:rPr>
              <w:t>Jelenlegi informatikai környezet bemutatása</w:t>
            </w:r>
            <w:r w:rsidR="0049583A">
              <w:rPr>
                <w:noProof/>
                <w:webHidden/>
              </w:rPr>
              <w:tab/>
            </w:r>
            <w:r w:rsidR="0049583A">
              <w:rPr>
                <w:noProof/>
                <w:webHidden/>
              </w:rPr>
              <w:fldChar w:fldCharType="begin"/>
            </w:r>
            <w:r w:rsidR="0049583A">
              <w:rPr>
                <w:noProof/>
                <w:webHidden/>
              </w:rPr>
              <w:instrText xml:space="preserve"> PAGEREF _Toc467116704 \h </w:instrText>
            </w:r>
            <w:r w:rsidR="0049583A">
              <w:rPr>
                <w:noProof/>
                <w:webHidden/>
              </w:rPr>
            </w:r>
            <w:r w:rsidR="0049583A">
              <w:rPr>
                <w:noProof/>
                <w:webHidden/>
              </w:rPr>
              <w:fldChar w:fldCharType="separate"/>
            </w:r>
            <w:r w:rsidR="0049583A">
              <w:rPr>
                <w:noProof/>
                <w:webHidden/>
              </w:rPr>
              <w:t>9</w:t>
            </w:r>
            <w:r w:rsidR="0049583A">
              <w:rPr>
                <w:noProof/>
                <w:webHidden/>
              </w:rPr>
              <w:fldChar w:fldCharType="end"/>
            </w:r>
          </w:hyperlink>
        </w:p>
        <w:p w14:paraId="44595A5C" w14:textId="77777777" w:rsidR="0049583A" w:rsidRDefault="00BD0C77">
          <w:pPr>
            <w:pStyle w:val="TJ2"/>
            <w:tabs>
              <w:tab w:val="left" w:pos="880"/>
              <w:tab w:val="right" w:leader="dot" w:pos="9062"/>
            </w:tabs>
            <w:rPr>
              <w:rFonts w:asciiTheme="minorHAnsi" w:eastAsiaTheme="minorEastAsia" w:hAnsiTheme="minorHAnsi" w:cstheme="minorBidi"/>
              <w:i w:val="0"/>
              <w:iCs w:val="0"/>
              <w:noProof/>
              <w:sz w:val="22"/>
              <w:szCs w:val="22"/>
              <w:lang w:eastAsia="hu-HU"/>
            </w:rPr>
          </w:pPr>
          <w:hyperlink w:anchor="_Toc467116705" w:history="1">
            <w:r w:rsidR="0049583A" w:rsidRPr="006019D5">
              <w:rPr>
                <w:rStyle w:val="Hiperhivatkozs"/>
                <w:noProof/>
                <w:lang w:bidi="en-US"/>
              </w:rPr>
              <w:t>3.2</w:t>
            </w:r>
            <w:r w:rsidR="0049583A">
              <w:rPr>
                <w:rFonts w:asciiTheme="minorHAnsi" w:eastAsiaTheme="minorEastAsia" w:hAnsiTheme="minorHAnsi" w:cstheme="minorBidi"/>
                <w:i w:val="0"/>
                <w:iCs w:val="0"/>
                <w:noProof/>
                <w:sz w:val="22"/>
                <w:szCs w:val="22"/>
                <w:lang w:eastAsia="hu-HU"/>
              </w:rPr>
              <w:tab/>
            </w:r>
            <w:r w:rsidR="0049583A" w:rsidRPr="006019D5">
              <w:rPr>
                <w:rStyle w:val="Hiperhivatkozs"/>
                <w:noProof/>
                <w:lang w:bidi="en-US"/>
              </w:rPr>
              <w:t>Fejlesztések esetén elvárt feladatok</w:t>
            </w:r>
            <w:r w:rsidR="0049583A">
              <w:rPr>
                <w:noProof/>
                <w:webHidden/>
              </w:rPr>
              <w:tab/>
            </w:r>
            <w:r w:rsidR="0049583A">
              <w:rPr>
                <w:noProof/>
                <w:webHidden/>
              </w:rPr>
              <w:fldChar w:fldCharType="begin"/>
            </w:r>
            <w:r w:rsidR="0049583A">
              <w:rPr>
                <w:noProof/>
                <w:webHidden/>
              </w:rPr>
              <w:instrText xml:space="preserve"> PAGEREF _Toc467116705 \h </w:instrText>
            </w:r>
            <w:r w:rsidR="0049583A">
              <w:rPr>
                <w:noProof/>
                <w:webHidden/>
              </w:rPr>
            </w:r>
            <w:r w:rsidR="0049583A">
              <w:rPr>
                <w:noProof/>
                <w:webHidden/>
              </w:rPr>
              <w:fldChar w:fldCharType="separate"/>
            </w:r>
            <w:r w:rsidR="0049583A">
              <w:rPr>
                <w:noProof/>
                <w:webHidden/>
              </w:rPr>
              <w:t>9</w:t>
            </w:r>
            <w:r w:rsidR="0049583A">
              <w:rPr>
                <w:noProof/>
                <w:webHidden/>
              </w:rPr>
              <w:fldChar w:fldCharType="end"/>
            </w:r>
          </w:hyperlink>
        </w:p>
        <w:p w14:paraId="44595A5D" w14:textId="77777777" w:rsidR="0049583A" w:rsidRDefault="00BD0C77">
          <w:pPr>
            <w:pStyle w:val="TJ3"/>
            <w:tabs>
              <w:tab w:val="left" w:pos="1100"/>
              <w:tab w:val="right" w:leader="dot" w:pos="9062"/>
            </w:tabs>
            <w:rPr>
              <w:rFonts w:asciiTheme="minorHAnsi" w:eastAsiaTheme="minorEastAsia" w:hAnsiTheme="minorHAnsi" w:cstheme="minorBidi"/>
              <w:noProof/>
              <w:sz w:val="22"/>
              <w:szCs w:val="22"/>
              <w:lang w:eastAsia="hu-HU"/>
            </w:rPr>
          </w:pPr>
          <w:hyperlink w:anchor="_Toc467116706" w:history="1">
            <w:r w:rsidR="0049583A" w:rsidRPr="006019D5">
              <w:rPr>
                <w:rStyle w:val="Hiperhivatkozs"/>
                <w:noProof/>
                <w:lang w:bidi="en-US"/>
              </w:rPr>
              <w:t>3.2.1</w:t>
            </w:r>
            <w:r w:rsidR="0049583A">
              <w:rPr>
                <w:rFonts w:asciiTheme="minorHAnsi" w:eastAsiaTheme="minorEastAsia" w:hAnsiTheme="minorHAnsi" w:cstheme="minorBidi"/>
                <w:noProof/>
                <w:sz w:val="22"/>
                <w:szCs w:val="22"/>
                <w:lang w:eastAsia="hu-HU"/>
              </w:rPr>
              <w:tab/>
            </w:r>
            <w:r w:rsidR="0049583A" w:rsidRPr="006019D5">
              <w:rPr>
                <w:rStyle w:val="Hiperhivatkozs"/>
                <w:noProof/>
                <w:lang w:bidi="en-US"/>
              </w:rPr>
              <w:t>Üzemeltetési támogatást nyújtó oldali projektvezetés</w:t>
            </w:r>
            <w:r w:rsidR="0049583A">
              <w:rPr>
                <w:noProof/>
                <w:webHidden/>
              </w:rPr>
              <w:tab/>
            </w:r>
            <w:r w:rsidR="0049583A">
              <w:rPr>
                <w:noProof/>
                <w:webHidden/>
              </w:rPr>
              <w:fldChar w:fldCharType="begin"/>
            </w:r>
            <w:r w:rsidR="0049583A">
              <w:rPr>
                <w:noProof/>
                <w:webHidden/>
              </w:rPr>
              <w:instrText xml:space="preserve"> PAGEREF _Toc467116706 \h </w:instrText>
            </w:r>
            <w:r w:rsidR="0049583A">
              <w:rPr>
                <w:noProof/>
                <w:webHidden/>
              </w:rPr>
            </w:r>
            <w:r w:rsidR="0049583A">
              <w:rPr>
                <w:noProof/>
                <w:webHidden/>
              </w:rPr>
              <w:fldChar w:fldCharType="separate"/>
            </w:r>
            <w:r w:rsidR="0049583A">
              <w:rPr>
                <w:noProof/>
                <w:webHidden/>
              </w:rPr>
              <w:t>9</w:t>
            </w:r>
            <w:r w:rsidR="0049583A">
              <w:rPr>
                <w:noProof/>
                <w:webHidden/>
              </w:rPr>
              <w:fldChar w:fldCharType="end"/>
            </w:r>
          </w:hyperlink>
        </w:p>
        <w:p w14:paraId="44595A5E" w14:textId="77777777" w:rsidR="0049583A" w:rsidRDefault="00BD0C77">
          <w:pPr>
            <w:pStyle w:val="TJ3"/>
            <w:tabs>
              <w:tab w:val="left" w:pos="1100"/>
              <w:tab w:val="right" w:leader="dot" w:pos="9062"/>
            </w:tabs>
            <w:rPr>
              <w:rFonts w:asciiTheme="minorHAnsi" w:eastAsiaTheme="minorEastAsia" w:hAnsiTheme="minorHAnsi" w:cstheme="minorBidi"/>
              <w:noProof/>
              <w:sz w:val="22"/>
              <w:szCs w:val="22"/>
              <w:lang w:eastAsia="hu-HU"/>
            </w:rPr>
          </w:pPr>
          <w:hyperlink w:anchor="_Toc467116707" w:history="1">
            <w:r w:rsidR="0049583A" w:rsidRPr="006019D5">
              <w:rPr>
                <w:rStyle w:val="Hiperhivatkozs"/>
                <w:noProof/>
                <w:lang w:bidi="en-US"/>
              </w:rPr>
              <w:t>3.2.2</w:t>
            </w:r>
            <w:r w:rsidR="0049583A">
              <w:rPr>
                <w:rFonts w:asciiTheme="minorHAnsi" w:eastAsiaTheme="minorEastAsia" w:hAnsiTheme="minorHAnsi" w:cstheme="minorBidi"/>
                <w:noProof/>
                <w:sz w:val="22"/>
                <w:szCs w:val="22"/>
                <w:lang w:eastAsia="hu-HU"/>
              </w:rPr>
              <w:tab/>
            </w:r>
            <w:r w:rsidR="0049583A" w:rsidRPr="006019D5">
              <w:rPr>
                <w:rStyle w:val="Hiperhivatkozs"/>
                <w:noProof/>
                <w:lang w:bidi="en-US"/>
              </w:rPr>
              <w:t>Informatikai rendszertervezés</w:t>
            </w:r>
            <w:r w:rsidR="0049583A">
              <w:rPr>
                <w:noProof/>
                <w:webHidden/>
              </w:rPr>
              <w:tab/>
            </w:r>
            <w:r w:rsidR="0049583A">
              <w:rPr>
                <w:noProof/>
                <w:webHidden/>
              </w:rPr>
              <w:fldChar w:fldCharType="begin"/>
            </w:r>
            <w:r w:rsidR="0049583A">
              <w:rPr>
                <w:noProof/>
                <w:webHidden/>
              </w:rPr>
              <w:instrText xml:space="preserve"> PAGEREF _Toc467116707 \h </w:instrText>
            </w:r>
            <w:r w:rsidR="0049583A">
              <w:rPr>
                <w:noProof/>
                <w:webHidden/>
              </w:rPr>
            </w:r>
            <w:r w:rsidR="0049583A">
              <w:rPr>
                <w:noProof/>
                <w:webHidden/>
              </w:rPr>
              <w:fldChar w:fldCharType="separate"/>
            </w:r>
            <w:r w:rsidR="0049583A">
              <w:rPr>
                <w:noProof/>
                <w:webHidden/>
              </w:rPr>
              <w:t>10</w:t>
            </w:r>
            <w:r w:rsidR="0049583A">
              <w:rPr>
                <w:noProof/>
                <w:webHidden/>
              </w:rPr>
              <w:fldChar w:fldCharType="end"/>
            </w:r>
          </w:hyperlink>
        </w:p>
        <w:p w14:paraId="44595A5F" w14:textId="77777777" w:rsidR="0049583A" w:rsidRDefault="00BD0C77">
          <w:pPr>
            <w:pStyle w:val="TJ3"/>
            <w:tabs>
              <w:tab w:val="left" w:pos="1100"/>
              <w:tab w:val="right" w:leader="dot" w:pos="9062"/>
            </w:tabs>
            <w:rPr>
              <w:rFonts w:asciiTheme="minorHAnsi" w:eastAsiaTheme="minorEastAsia" w:hAnsiTheme="minorHAnsi" w:cstheme="minorBidi"/>
              <w:noProof/>
              <w:sz w:val="22"/>
              <w:szCs w:val="22"/>
              <w:lang w:eastAsia="hu-HU"/>
            </w:rPr>
          </w:pPr>
          <w:hyperlink w:anchor="_Toc467116708" w:history="1">
            <w:r w:rsidR="0049583A" w:rsidRPr="006019D5">
              <w:rPr>
                <w:rStyle w:val="Hiperhivatkozs"/>
                <w:noProof/>
                <w:lang w:bidi="en-US"/>
              </w:rPr>
              <w:t>3.2.3</w:t>
            </w:r>
            <w:r w:rsidR="0049583A">
              <w:rPr>
                <w:rFonts w:asciiTheme="minorHAnsi" w:eastAsiaTheme="minorEastAsia" w:hAnsiTheme="minorHAnsi" w:cstheme="minorBidi"/>
                <w:noProof/>
                <w:sz w:val="22"/>
                <w:szCs w:val="22"/>
                <w:lang w:eastAsia="hu-HU"/>
              </w:rPr>
              <w:tab/>
            </w:r>
            <w:r w:rsidR="0049583A" w:rsidRPr="006019D5">
              <w:rPr>
                <w:rStyle w:val="Hiperhivatkozs"/>
                <w:noProof/>
                <w:lang w:bidi="en-US"/>
              </w:rPr>
              <w:t>Programozás és fejlesztői tesztelés</w:t>
            </w:r>
            <w:r w:rsidR="0049583A">
              <w:rPr>
                <w:noProof/>
                <w:webHidden/>
              </w:rPr>
              <w:tab/>
            </w:r>
            <w:r w:rsidR="0049583A">
              <w:rPr>
                <w:noProof/>
                <w:webHidden/>
              </w:rPr>
              <w:fldChar w:fldCharType="begin"/>
            </w:r>
            <w:r w:rsidR="0049583A">
              <w:rPr>
                <w:noProof/>
                <w:webHidden/>
              </w:rPr>
              <w:instrText xml:space="preserve"> PAGEREF _Toc467116708 \h </w:instrText>
            </w:r>
            <w:r w:rsidR="0049583A">
              <w:rPr>
                <w:noProof/>
                <w:webHidden/>
              </w:rPr>
            </w:r>
            <w:r w:rsidR="0049583A">
              <w:rPr>
                <w:noProof/>
                <w:webHidden/>
              </w:rPr>
              <w:fldChar w:fldCharType="separate"/>
            </w:r>
            <w:r w:rsidR="0049583A">
              <w:rPr>
                <w:noProof/>
                <w:webHidden/>
              </w:rPr>
              <w:t>10</w:t>
            </w:r>
            <w:r w:rsidR="0049583A">
              <w:rPr>
                <w:noProof/>
                <w:webHidden/>
              </w:rPr>
              <w:fldChar w:fldCharType="end"/>
            </w:r>
          </w:hyperlink>
        </w:p>
        <w:p w14:paraId="44595A60" w14:textId="77777777" w:rsidR="0049583A" w:rsidRDefault="00BD0C77">
          <w:pPr>
            <w:pStyle w:val="TJ3"/>
            <w:tabs>
              <w:tab w:val="left" w:pos="1100"/>
              <w:tab w:val="right" w:leader="dot" w:pos="9062"/>
            </w:tabs>
            <w:rPr>
              <w:rFonts w:asciiTheme="minorHAnsi" w:eastAsiaTheme="minorEastAsia" w:hAnsiTheme="minorHAnsi" w:cstheme="minorBidi"/>
              <w:noProof/>
              <w:sz w:val="22"/>
              <w:szCs w:val="22"/>
              <w:lang w:eastAsia="hu-HU"/>
            </w:rPr>
          </w:pPr>
          <w:hyperlink w:anchor="_Toc467116709" w:history="1">
            <w:r w:rsidR="0049583A" w:rsidRPr="006019D5">
              <w:rPr>
                <w:rStyle w:val="Hiperhivatkozs"/>
                <w:noProof/>
                <w:lang w:bidi="en-US"/>
              </w:rPr>
              <w:t>3.2.4</w:t>
            </w:r>
            <w:r w:rsidR="0049583A">
              <w:rPr>
                <w:rFonts w:asciiTheme="minorHAnsi" w:eastAsiaTheme="minorEastAsia" w:hAnsiTheme="minorHAnsi" w:cstheme="minorBidi"/>
                <w:noProof/>
                <w:sz w:val="22"/>
                <w:szCs w:val="22"/>
                <w:lang w:eastAsia="hu-HU"/>
              </w:rPr>
              <w:tab/>
            </w:r>
            <w:r w:rsidR="0049583A" w:rsidRPr="006019D5">
              <w:rPr>
                <w:rStyle w:val="Hiperhivatkozs"/>
                <w:noProof/>
                <w:lang w:bidi="en-US"/>
              </w:rPr>
              <w:t>Átvételi tesztelés támogatása</w:t>
            </w:r>
            <w:r w:rsidR="0049583A">
              <w:rPr>
                <w:noProof/>
                <w:webHidden/>
              </w:rPr>
              <w:tab/>
            </w:r>
            <w:r w:rsidR="0049583A">
              <w:rPr>
                <w:noProof/>
                <w:webHidden/>
              </w:rPr>
              <w:fldChar w:fldCharType="begin"/>
            </w:r>
            <w:r w:rsidR="0049583A">
              <w:rPr>
                <w:noProof/>
                <w:webHidden/>
              </w:rPr>
              <w:instrText xml:space="preserve"> PAGEREF _Toc467116709 \h </w:instrText>
            </w:r>
            <w:r w:rsidR="0049583A">
              <w:rPr>
                <w:noProof/>
                <w:webHidden/>
              </w:rPr>
            </w:r>
            <w:r w:rsidR="0049583A">
              <w:rPr>
                <w:noProof/>
                <w:webHidden/>
              </w:rPr>
              <w:fldChar w:fldCharType="separate"/>
            </w:r>
            <w:r w:rsidR="0049583A">
              <w:rPr>
                <w:noProof/>
                <w:webHidden/>
              </w:rPr>
              <w:t>10</w:t>
            </w:r>
            <w:r w:rsidR="0049583A">
              <w:rPr>
                <w:noProof/>
                <w:webHidden/>
              </w:rPr>
              <w:fldChar w:fldCharType="end"/>
            </w:r>
          </w:hyperlink>
        </w:p>
        <w:p w14:paraId="44595A61" w14:textId="77777777" w:rsidR="0049583A" w:rsidRDefault="00BD0C77">
          <w:pPr>
            <w:pStyle w:val="TJ3"/>
            <w:tabs>
              <w:tab w:val="left" w:pos="1100"/>
              <w:tab w:val="right" w:leader="dot" w:pos="9062"/>
            </w:tabs>
            <w:rPr>
              <w:rFonts w:asciiTheme="minorHAnsi" w:eastAsiaTheme="minorEastAsia" w:hAnsiTheme="minorHAnsi" w:cstheme="minorBidi"/>
              <w:noProof/>
              <w:sz w:val="22"/>
              <w:szCs w:val="22"/>
              <w:lang w:eastAsia="hu-HU"/>
            </w:rPr>
          </w:pPr>
          <w:hyperlink w:anchor="_Toc467116710" w:history="1">
            <w:r w:rsidR="0049583A" w:rsidRPr="006019D5">
              <w:rPr>
                <w:rStyle w:val="Hiperhivatkozs"/>
                <w:noProof/>
                <w:lang w:bidi="en-US"/>
              </w:rPr>
              <w:t>3.2.5</w:t>
            </w:r>
            <w:r w:rsidR="0049583A">
              <w:rPr>
                <w:rFonts w:asciiTheme="minorHAnsi" w:eastAsiaTheme="minorEastAsia" w:hAnsiTheme="minorHAnsi" w:cstheme="minorBidi"/>
                <w:noProof/>
                <w:sz w:val="22"/>
                <w:szCs w:val="22"/>
                <w:lang w:eastAsia="hu-HU"/>
              </w:rPr>
              <w:tab/>
            </w:r>
            <w:r w:rsidR="0049583A" w:rsidRPr="006019D5">
              <w:rPr>
                <w:rStyle w:val="Hiperhivatkozs"/>
                <w:noProof/>
                <w:lang w:bidi="en-US"/>
              </w:rPr>
              <w:t>Kapcsolódó szolgáltatások nyújtása</w:t>
            </w:r>
            <w:r w:rsidR="0049583A">
              <w:rPr>
                <w:noProof/>
                <w:webHidden/>
              </w:rPr>
              <w:tab/>
            </w:r>
            <w:r w:rsidR="0049583A">
              <w:rPr>
                <w:noProof/>
                <w:webHidden/>
              </w:rPr>
              <w:fldChar w:fldCharType="begin"/>
            </w:r>
            <w:r w:rsidR="0049583A">
              <w:rPr>
                <w:noProof/>
                <w:webHidden/>
              </w:rPr>
              <w:instrText xml:space="preserve"> PAGEREF _Toc467116710 \h </w:instrText>
            </w:r>
            <w:r w:rsidR="0049583A">
              <w:rPr>
                <w:noProof/>
                <w:webHidden/>
              </w:rPr>
            </w:r>
            <w:r w:rsidR="0049583A">
              <w:rPr>
                <w:noProof/>
                <w:webHidden/>
              </w:rPr>
              <w:fldChar w:fldCharType="separate"/>
            </w:r>
            <w:r w:rsidR="0049583A">
              <w:rPr>
                <w:noProof/>
                <w:webHidden/>
              </w:rPr>
              <w:t>10</w:t>
            </w:r>
            <w:r w:rsidR="0049583A">
              <w:rPr>
                <w:noProof/>
                <w:webHidden/>
              </w:rPr>
              <w:fldChar w:fldCharType="end"/>
            </w:r>
          </w:hyperlink>
        </w:p>
        <w:p w14:paraId="44595A62" w14:textId="77777777" w:rsidR="0049583A" w:rsidRDefault="00BD0C77">
          <w:pPr>
            <w:pStyle w:val="TJ2"/>
            <w:tabs>
              <w:tab w:val="left" w:pos="880"/>
              <w:tab w:val="right" w:leader="dot" w:pos="9062"/>
            </w:tabs>
            <w:rPr>
              <w:rFonts w:asciiTheme="minorHAnsi" w:eastAsiaTheme="minorEastAsia" w:hAnsiTheme="minorHAnsi" w:cstheme="minorBidi"/>
              <w:i w:val="0"/>
              <w:iCs w:val="0"/>
              <w:noProof/>
              <w:sz w:val="22"/>
              <w:szCs w:val="22"/>
              <w:lang w:eastAsia="hu-HU"/>
            </w:rPr>
          </w:pPr>
          <w:hyperlink w:anchor="_Toc467116711" w:history="1">
            <w:r w:rsidR="0049583A" w:rsidRPr="006019D5">
              <w:rPr>
                <w:rStyle w:val="Hiperhivatkozs"/>
                <w:b/>
                <w:noProof/>
                <w:lang w:bidi="en-US"/>
              </w:rPr>
              <w:t>3.3</w:t>
            </w:r>
            <w:r w:rsidR="0049583A">
              <w:rPr>
                <w:rFonts w:asciiTheme="minorHAnsi" w:eastAsiaTheme="minorEastAsia" w:hAnsiTheme="minorHAnsi" w:cstheme="minorBidi"/>
                <w:i w:val="0"/>
                <w:iCs w:val="0"/>
                <w:noProof/>
                <w:sz w:val="22"/>
                <w:szCs w:val="22"/>
                <w:lang w:eastAsia="hu-HU"/>
              </w:rPr>
              <w:tab/>
            </w:r>
            <w:r w:rsidR="0049583A" w:rsidRPr="006019D5">
              <w:rPr>
                <w:rStyle w:val="Hiperhivatkozs"/>
                <w:noProof/>
                <w:lang w:bidi="en-US"/>
              </w:rPr>
              <w:t>Elvárt fejlesztési környezet jellemzői</w:t>
            </w:r>
            <w:r w:rsidR="0049583A">
              <w:rPr>
                <w:noProof/>
                <w:webHidden/>
              </w:rPr>
              <w:tab/>
            </w:r>
            <w:r w:rsidR="0049583A">
              <w:rPr>
                <w:noProof/>
                <w:webHidden/>
              </w:rPr>
              <w:fldChar w:fldCharType="begin"/>
            </w:r>
            <w:r w:rsidR="0049583A">
              <w:rPr>
                <w:noProof/>
                <w:webHidden/>
              </w:rPr>
              <w:instrText xml:space="preserve"> PAGEREF _Toc467116711 \h </w:instrText>
            </w:r>
            <w:r w:rsidR="0049583A">
              <w:rPr>
                <w:noProof/>
                <w:webHidden/>
              </w:rPr>
            </w:r>
            <w:r w:rsidR="0049583A">
              <w:rPr>
                <w:noProof/>
                <w:webHidden/>
              </w:rPr>
              <w:fldChar w:fldCharType="separate"/>
            </w:r>
            <w:r w:rsidR="0049583A">
              <w:rPr>
                <w:noProof/>
                <w:webHidden/>
              </w:rPr>
              <w:t>11</w:t>
            </w:r>
            <w:r w:rsidR="0049583A">
              <w:rPr>
                <w:noProof/>
                <w:webHidden/>
              </w:rPr>
              <w:fldChar w:fldCharType="end"/>
            </w:r>
          </w:hyperlink>
        </w:p>
        <w:p w14:paraId="44595A63" w14:textId="77777777" w:rsidR="0049583A" w:rsidRDefault="00BD0C77">
          <w:pPr>
            <w:pStyle w:val="TJ3"/>
            <w:tabs>
              <w:tab w:val="left" w:pos="1100"/>
              <w:tab w:val="right" w:leader="dot" w:pos="9062"/>
            </w:tabs>
            <w:rPr>
              <w:rFonts w:asciiTheme="minorHAnsi" w:eastAsiaTheme="minorEastAsia" w:hAnsiTheme="minorHAnsi" w:cstheme="minorBidi"/>
              <w:noProof/>
              <w:sz w:val="22"/>
              <w:szCs w:val="22"/>
              <w:lang w:eastAsia="hu-HU"/>
            </w:rPr>
          </w:pPr>
          <w:hyperlink w:anchor="_Toc467116712" w:history="1">
            <w:r w:rsidR="0049583A" w:rsidRPr="006019D5">
              <w:rPr>
                <w:rStyle w:val="Hiperhivatkozs"/>
                <w:noProof/>
                <w:lang w:bidi="en-US"/>
              </w:rPr>
              <w:t>3.3.1</w:t>
            </w:r>
            <w:r w:rsidR="0049583A">
              <w:rPr>
                <w:rFonts w:asciiTheme="minorHAnsi" w:eastAsiaTheme="minorEastAsia" w:hAnsiTheme="minorHAnsi" w:cstheme="minorBidi"/>
                <w:noProof/>
                <w:sz w:val="22"/>
                <w:szCs w:val="22"/>
                <w:lang w:eastAsia="hu-HU"/>
              </w:rPr>
              <w:tab/>
            </w:r>
            <w:r w:rsidR="0049583A" w:rsidRPr="006019D5">
              <w:rPr>
                <w:rStyle w:val="Hiperhivatkozs"/>
                <w:noProof/>
                <w:lang w:bidi="en-US"/>
              </w:rPr>
              <w:t>Verzió követő rendszer</w:t>
            </w:r>
            <w:r w:rsidR="0049583A">
              <w:rPr>
                <w:noProof/>
                <w:webHidden/>
              </w:rPr>
              <w:tab/>
            </w:r>
            <w:r w:rsidR="0049583A">
              <w:rPr>
                <w:noProof/>
                <w:webHidden/>
              </w:rPr>
              <w:fldChar w:fldCharType="begin"/>
            </w:r>
            <w:r w:rsidR="0049583A">
              <w:rPr>
                <w:noProof/>
                <w:webHidden/>
              </w:rPr>
              <w:instrText xml:space="preserve"> PAGEREF _Toc467116712 \h </w:instrText>
            </w:r>
            <w:r w:rsidR="0049583A">
              <w:rPr>
                <w:noProof/>
                <w:webHidden/>
              </w:rPr>
            </w:r>
            <w:r w:rsidR="0049583A">
              <w:rPr>
                <w:noProof/>
                <w:webHidden/>
              </w:rPr>
              <w:fldChar w:fldCharType="separate"/>
            </w:r>
            <w:r w:rsidR="0049583A">
              <w:rPr>
                <w:noProof/>
                <w:webHidden/>
              </w:rPr>
              <w:t>11</w:t>
            </w:r>
            <w:r w:rsidR="0049583A">
              <w:rPr>
                <w:noProof/>
                <w:webHidden/>
              </w:rPr>
              <w:fldChar w:fldCharType="end"/>
            </w:r>
          </w:hyperlink>
        </w:p>
        <w:p w14:paraId="44595A64" w14:textId="77777777" w:rsidR="0049583A" w:rsidRDefault="00BD0C77">
          <w:pPr>
            <w:pStyle w:val="TJ3"/>
            <w:tabs>
              <w:tab w:val="left" w:pos="1100"/>
              <w:tab w:val="right" w:leader="dot" w:pos="9062"/>
            </w:tabs>
            <w:rPr>
              <w:rFonts w:asciiTheme="minorHAnsi" w:eastAsiaTheme="minorEastAsia" w:hAnsiTheme="minorHAnsi" w:cstheme="minorBidi"/>
              <w:noProof/>
              <w:sz w:val="22"/>
              <w:szCs w:val="22"/>
              <w:lang w:eastAsia="hu-HU"/>
            </w:rPr>
          </w:pPr>
          <w:hyperlink w:anchor="_Toc467116713" w:history="1">
            <w:r w:rsidR="0049583A" w:rsidRPr="006019D5">
              <w:rPr>
                <w:rStyle w:val="Hiperhivatkozs"/>
                <w:noProof/>
                <w:lang w:bidi="en-US"/>
              </w:rPr>
              <w:t>3.3.2</w:t>
            </w:r>
            <w:r w:rsidR="0049583A">
              <w:rPr>
                <w:rFonts w:asciiTheme="minorHAnsi" w:eastAsiaTheme="minorEastAsia" w:hAnsiTheme="minorHAnsi" w:cstheme="minorBidi"/>
                <w:noProof/>
                <w:sz w:val="22"/>
                <w:szCs w:val="22"/>
                <w:lang w:eastAsia="hu-HU"/>
              </w:rPr>
              <w:tab/>
            </w:r>
            <w:r w:rsidR="0049583A" w:rsidRPr="006019D5">
              <w:rPr>
                <w:rStyle w:val="Hiperhivatkozs"/>
                <w:noProof/>
                <w:lang w:bidi="en-US"/>
              </w:rPr>
              <w:t>Integráció</w:t>
            </w:r>
            <w:r w:rsidR="0049583A">
              <w:rPr>
                <w:noProof/>
                <w:webHidden/>
              </w:rPr>
              <w:tab/>
            </w:r>
            <w:r w:rsidR="0049583A">
              <w:rPr>
                <w:noProof/>
                <w:webHidden/>
              </w:rPr>
              <w:fldChar w:fldCharType="begin"/>
            </w:r>
            <w:r w:rsidR="0049583A">
              <w:rPr>
                <w:noProof/>
                <w:webHidden/>
              </w:rPr>
              <w:instrText xml:space="preserve"> PAGEREF _Toc467116713 \h </w:instrText>
            </w:r>
            <w:r w:rsidR="0049583A">
              <w:rPr>
                <w:noProof/>
                <w:webHidden/>
              </w:rPr>
            </w:r>
            <w:r w:rsidR="0049583A">
              <w:rPr>
                <w:noProof/>
                <w:webHidden/>
              </w:rPr>
              <w:fldChar w:fldCharType="separate"/>
            </w:r>
            <w:r w:rsidR="0049583A">
              <w:rPr>
                <w:noProof/>
                <w:webHidden/>
              </w:rPr>
              <w:t>11</w:t>
            </w:r>
            <w:r w:rsidR="0049583A">
              <w:rPr>
                <w:noProof/>
                <w:webHidden/>
              </w:rPr>
              <w:fldChar w:fldCharType="end"/>
            </w:r>
          </w:hyperlink>
        </w:p>
        <w:p w14:paraId="44595A65" w14:textId="77777777" w:rsidR="0049583A" w:rsidRDefault="00BD0C77">
          <w:pPr>
            <w:pStyle w:val="TJ3"/>
            <w:tabs>
              <w:tab w:val="left" w:pos="1100"/>
              <w:tab w:val="right" w:leader="dot" w:pos="9062"/>
            </w:tabs>
            <w:rPr>
              <w:rFonts w:asciiTheme="minorHAnsi" w:eastAsiaTheme="minorEastAsia" w:hAnsiTheme="minorHAnsi" w:cstheme="minorBidi"/>
              <w:noProof/>
              <w:sz w:val="22"/>
              <w:szCs w:val="22"/>
              <w:lang w:eastAsia="hu-HU"/>
            </w:rPr>
          </w:pPr>
          <w:hyperlink w:anchor="_Toc467116714" w:history="1">
            <w:r w:rsidR="0049583A" w:rsidRPr="006019D5">
              <w:rPr>
                <w:rStyle w:val="Hiperhivatkozs"/>
                <w:noProof/>
                <w:lang w:bidi="en-US"/>
              </w:rPr>
              <w:t>3.3.3</w:t>
            </w:r>
            <w:r w:rsidR="0049583A">
              <w:rPr>
                <w:rFonts w:asciiTheme="minorHAnsi" w:eastAsiaTheme="minorEastAsia" w:hAnsiTheme="minorHAnsi" w:cstheme="minorBidi"/>
                <w:noProof/>
                <w:sz w:val="22"/>
                <w:szCs w:val="22"/>
                <w:lang w:eastAsia="hu-HU"/>
              </w:rPr>
              <w:tab/>
            </w:r>
            <w:r w:rsidR="0049583A" w:rsidRPr="006019D5">
              <w:rPr>
                <w:rStyle w:val="Hiperhivatkozs"/>
                <w:noProof/>
                <w:lang w:bidi="en-US"/>
              </w:rPr>
              <w:t>Szoftver jogok</w:t>
            </w:r>
            <w:r w:rsidR="0049583A">
              <w:rPr>
                <w:noProof/>
                <w:webHidden/>
              </w:rPr>
              <w:tab/>
            </w:r>
            <w:r w:rsidR="0049583A">
              <w:rPr>
                <w:noProof/>
                <w:webHidden/>
              </w:rPr>
              <w:fldChar w:fldCharType="begin"/>
            </w:r>
            <w:r w:rsidR="0049583A">
              <w:rPr>
                <w:noProof/>
                <w:webHidden/>
              </w:rPr>
              <w:instrText xml:space="preserve"> PAGEREF _Toc467116714 \h </w:instrText>
            </w:r>
            <w:r w:rsidR="0049583A">
              <w:rPr>
                <w:noProof/>
                <w:webHidden/>
              </w:rPr>
            </w:r>
            <w:r w:rsidR="0049583A">
              <w:rPr>
                <w:noProof/>
                <w:webHidden/>
              </w:rPr>
              <w:fldChar w:fldCharType="separate"/>
            </w:r>
            <w:r w:rsidR="0049583A">
              <w:rPr>
                <w:noProof/>
                <w:webHidden/>
              </w:rPr>
              <w:t>12</w:t>
            </w:r>
            <w:r w:rsidR="0049583A">
              <w:rPr>
                <w:noProof/>
                <w:webHidden/>
              </w:rPr>
              <w:fldChar w:fldCharType="end"/>
            </w:r>
          </w:hyperlink>
        </w:p>
        <w:p w14:paraId="44595A66" w14:textId="77777777" w:rsidR="0049583A" w:rsidRDefault="00BD0C77">
          <w:pPr>
            <w:pStyle w:val="TJ3"/>
            <w:tabs>
              <w:tab w:val="left" w:pos="1100"/>
              <w:tab w:val="right" w:leader="dot" w:pos="9062"/>
            </w:tabs>
            <w:rPr>
              <w:rFonts w:asciiTheme="minorHAnsi" w:eastAsiaTheme="minorEastAsia" w:hAnsiTheme="minorHAnsi" w:cstheme="minorBidi"/>
              <w:noProof/>
              <w:sz w:val="22"/>
              <w:szCs w:val="22"/>
              <w:lang w:eastAsia="hu-HU"/>
            </w:rPr>
          </w:pPr>
          <w:hyperlink w:anchor="_Toc467116715" w:history="1">
            <w:r w:rsidR="0049583A" w:rsidRPr="006019D5">
              <w:rPr>
                <w:rStyle w:val="Hiperhivatkozs"/>
                <w:noProof/>
                <w:lang w:bidi="en-US"/>
              </w:rPr>
              <w:t>3.3.4</w:t>
            </w:r>
            <w:r w:rsidR="0049583A">
              <w:rPr>
                <w:rFonts w:asciiTheme="minorHAnsi" w:eastAsiaTheme="minorEastAsia" w:hAnsiTheme="minorHAnsi" w:cstheme="minorBidi"/>
                <w:noProof/>
                <w:sz w:val="22"/>
                <w:szCs w:val="22"/>
                <w:lang w:eastAsia="hu-HU"/>
              </w:rPr>
              <w:tab/>
            </w:r>
            <w:r w:rsidR="0049583A" w:rsidRPr="006019D5">
              <w:rPr>
                <w:rStyle w:val="Hiperhivatkozs"/>
                <w:noProof/>
                <w:lang w:bidi="en-US"/>
              </w:rPr>
              <w:t>FTR Keretrendszer</w:t>
            </w:r>
            <w:r w:rsidR="0049583A">
              <w:rPr>
                <w:noProof/>
                <w:webHidden/>
              </w:rPr>
              <w:tab/>
            </w:r>
            <w:r w:rsidR="0049583A">
              <w:rPr>
                <w:noProof/>
                <w:webHidden/>
              </w:rPr>
              <w:fldChar w:fldCharType="begin"/>
            </w:r>
            <w:r w:rsidR="0049583A">
              <w:rPr>
                <w:noProof/>
                <w:webHidden/>
              </w:rPr>
              <w:instrText xml:space="preserve"> PAGEREF _Toc467116715 \h </w:instrText>
            </w:r>
            <w:r w:rsidR="0049583A">
              <w:rPr>
                <w:noProof/>
                <w:webHidden/>
              </w:rPr>
            </w:r>
            <w:r w:rsidR="0049583A">
              <w:rPr>
                <w:noProof/>
                <w:webHidden/>
              </w:rPr>
              <w:fldChar w:fldCharType="separate"/>
            </w:r>
            <w:r w:rsidR="0049583A">
              <w:rPr>
                <w:noProof/>
                <w:webHidden/>
              </w:rPr>
              <w:t>12</w:t>
            </w:r>
            <w:r w:rsidR="0049583A">
              <w:rPr>
                <w:noProof/>
                <w:webHidden/>
              </w:rPr>
              <w:fldChar w:fldCharType="end"/>
            </w:r>
          </w:hyperlink>
        </w:p>
        <w:p w14:paraId="44595A67" w14:textId="77777777" w:rsidR="0049583A" w:rsidRDefault="00BD0C77">
          <w:pPr>
            <w:pStyle w:val="TJ3"/>
            <w:tabs>
              <w:tab w:val="left" w:pos="1100"/>
              <w:tab w:val="right" w:leader="dot" w:pos="9062"/>
            </w:tabs>
            <w:rPr>
              <w:rFonts w:asciiTheme="minorHAnsi" w:eastAsiaTheme="minorEastAsia" w:hAnsiTheme="minorHAnsi" w:cstheme="minorBidi"/>
              <w:noProof/>
              <w:sz w:val="22"/>
              <w:szCs w:val="22"/>
              <w:lang w:eastAsia="hu-HU"/>
            </w:rPr>
          </w:pPr>
          <w:hyperlink w:anchor="_Toc467116716" w:history="1">
            <w:r w:rsidR="0049583A" w:rsidRPr="006019D5">
              <w:rPr>
                <w:rStyle w:val="Hiperhivatkozs"/>
                <w:noProof/>
                <w:lang w:bidi="en-US"/>
              </w:rPr>
              <w:t>3.3.5</w:t>
            </w:r>
            <w:r w:rsidR="0049583A">
              <w:rPr>
                <w:rFonts w:asciiTheme="minorHAnsi" w:eastAsiaTheme="minorEastAsia" w:hAnsiTheme="minorHAnsi" w:cstheme="minorBidi"/>
                <w:noProof/>
                <w:sz w:val="22"/>
                <w:szCs w:val="22"/>
                <w:lang w:eastAsia="hu-HU"/>
              </w:rPr>
              <w:tab/>
            </w:r>
            <w:r w:rsidR="0049583A" w:rsidRPr="006019D5">
              <w:rPr>
                <w:rStyle w:val="Hiperhivatkozs"/>
                <w:noProof/>
                <w:lang w:bidi="en-US"/>
              </w:rPr>
              <w:t>Skálázhatóság</w:t>
            </w:r>
            <w:r w:rsidR="0049583A">
              <w:rPr>
                <w:noProof/>
                <w:webHidden/>
              </w:rPr>
              <w:tab/>
            </w:r>
            <w:r w:rsidR="0049583A">
              <w:rPr>
                <w:noProof/>
                <w:webHidden/>
              </w:rPr>
              <w:fldChar w:fldCharType="begin"/>
            </w:r>
            <w:r w:rsidR="0049583A">
              <w:rPr>
                <w:noProof/>
                <w:webHidden/>
              </w:rPr>
              <w:instrText xml:space="preserve"> PAGEREF _Toc467116716 \h </w:instrText>
            </w:r>
            <w:r w:rsidR="0049583A">
              <w:rPr>
                <w:noProof/>
                <w:webHidden/>
              </w:rPr>
            </w:r>
            <w:r w:rsidR="0049583A">
              <w:rPr>
                <w:noProof/>
                <w:webHidden/>
              </w:rPr>
              <w:fldChar w:fldCharType="separate"/>
            </w:r>
            <w:r w:rsidR="0049583A">
              <w:rPr>
                <w:noProof/>
                <w:webHidden/>
              </w:rPr>
              <w:t>15</w:t>
            </w:r>
            <w:r w:rsidR="0049583A">
              <w:rPr>
                <w:noProof/>
                <w:webHidden/>
              </w:rPr>
              <w:fldChar w:fldCharType="end"/>
            </w:r>
          </w:hyperlink>
        </w:p>
        <w:p w14:paraId="44595A68" w14:textId="77777777" w:rsidR="0049583A" w:rsidRDefault="00BD0C77">
          <w:pPr>
            <w:pStyle w:val="TJ3"/>
            <w:tabs>
              <w:tab w:val="left" w:pos="1100"/>
              <w:tab w:val="right" w:leader="dot" w:pos="9062"/>
            </w:tabs>
            <w:rPr>
              <w:rFonts w:asciiTheme="minorHAnsi" w:eastAsiaTheme="minorEastAsia" w:hAnsiTheme="minorHAnsi" w:cstheme="minorBidi"/>
              <w:noProof/>
              <w:sz w:val="22"/>
              <w:szCs w:val="22"/>
              <w:lang w:eastAsia="hu-HU"/>
            </w:rPr>
          </w:pPr>
          <w:hyperlink w:anchor="_Toc467116717" w:history="1">
            <w:r w:rsidR="0049583A" w:rsidRPr="006019D5">
              <w:rPr>
                <w:rStyle w:val="Hiperhivatkozs"/>
                <w:noProof/>
                <w:lang w:bidi="en-US"/>
              </w:rPr>
              <w:t>3.3.6</w:t>
            </w:r>
            <w:r w:rsidR="0049583A">
              <w:rPr>
                <w:rFonts w:asciiTheme="minorHAnsi" w:eastAsiaTheme="minorEastAsia" w:hAnsiTheme="minorHAnsi" w:cstheme="minorBidi"/>
                <w:noProof/>
                <w:sz w:val="22"/>
                <w:szCs w:val="22"/>
                <w:lang w:eastAsia="hu-HU"/>
              </w:rPr>
              <w:tab/>
            </w:r>
            <w:r w:rsidR="0049583A" w:rsidRPr="006019D5">
              <w:rPr>
                <w:rStyle w:val="Hiperhivatkozs"/>
                <w:noProof/>
                <w:lang w:bidi="en-US"/>
              </w:rPr>
              <w:t>Módosíthatóság, kiterjeszthetőség</w:t>
            </w:r>
            <w:r w:rsidR="0049583A">
              <w:rPr>
                <w:noProof/>
                <w:webHidden/>
              </w:rPr>
              <w:tab/>
            </w:r>
            <w:r w:rsidR="0049583A">
              <w:rPr>
                <w:noProof/>
                <w:webHidden/>
              </w:rPr>
              <w:fldChar w:fldCharType="begin"/>
            </w:r>
            <w:r w:rsidR="0049583A">
              <w:rPr>
                <w:noProof/>
                <w:webHidden/>
              </w:rPr>
              <w:instrText xml:space="preserve"> PAGEREF _Toc467116717 \h </w:instrText>
            </w:r>
            <w:r w:rsidR="0049583A">
              <w:rPr>
                <w:noProof/>
                <w:webHidden/>
              </w:rPr>
            </w:r>
            <w:r w:rsidR="0049583A">
              <w:rPr>
                <w:noProof/>
                <w:webHidden/>
              </w:rPr>
              <w:fldChar w:fldCharType="separate"/>
            </w:r>
            <w:r w:rsidR="0049583A">
              <w:rPr>
                <w:noProof/>
                <w:webHidden/>
              </w:rPr>
              <w:t>15</w:t>
            </w:r>
            <w:r w:rsidR="0049583A">
              <w:rPr>
                <w:noProof/>
                <w:webHidden/>
              </w:rPr>
              <w:fldChar w:fldCharType="end"/>
            </w:r>
          </w:hyperlink>
        </w:p>
        <w:p w14:paraId="44595A69" w14:textId="77777777" w:rsidR="0049583A" w:rsidRDefault="00BD0C77">
          <w:pPr>
            <w:pStyle w:val="TJ3"/>
            <w:tabs>
              <w:tab w:val="left" w:pos="1100"/>
              <w:tab w:val="right" w:leader="dot" w:pos="9062"/>
            </w:tabs>
            <w:rPr>
              <w:rFonts w:asciiTheme="minorHAnsi" w:eastAsiaTheme="minorEastAsia" w:hAnsiTheme="minorHAnsi" w:cstheme="minorBidi"/>
              <w:noProof/>
              <w:sz w:val="22"/>
              <w:szCs w:val="22"/>
              <w:lang w:eastAsia="hu-HU"/>
            </w:rPr>
          </w:pPr>
          <w:hyperlink w:anchor="_Toc467116718" w:history="1">
            <w:r w:rsidR="0049583A" w:rsidRPr="006019D5">
              <w:rPr>
                <w:rStyle w:val="Hiperhivatkozs"/>
                <w:noProof/>
                <w:lang w:bidi="en-US"/>
              </w:rPr>
              <w:t>3.3.7</w:t>
            </w:r>
            <w:r w:rsidR="0049583A">
              <w:rPr>
                <w:rFonts w:asciiTheme="minorHAnsi" w:eastAsiaTheme="minorEastAsia" w:hAnsiTheme="minorHAnsi" w:cstheme="minorBidi"/>
                <w:noProof/>
                <w:sz w:val="22"/>
                <w:szCs w:val="22"/>
                <w:lang w:eastAsia="hu-HU"/>
              </w:rPr>
              <w:tab/>
            </w:r>
            <w:r w:rsidR="0049583A" w:rsidRPr="006019D5">
              <w:rPr>
                <w:rStyle w:val="Hiperhivatkozs"/>
                <w:noProof/>
                <w:lang w:bidi="en-US"/>
              </w:rPr>
              <w:t>Rugalmasság</w:t>
            </w:r>
            <w:r w:rsidR="0049583A">
              <w:rPr>
                <w:noProof/>
                <w:webHidden/>
              </w:rPr>
              <w:tab/>
            </w:r>
            <w:r w:rsidR="0049583A">
              <w:rPr>
                <w:noProof/>
                <w:webHidden/>
              </w:rPr>
              <w:fldChar w:fldCharType="begin"/>
            </w:r>
            <w:r w:rsidR="0049583A">
              <w:rPr>
                <w:noProof/>
                <w:webHidden/>
              </w:rPr>
              <w:instrText xml:space="preserve"> PAGEREF _Toc467116718 \h </w:instrText>
            </w:r>
            <w:r w:rsidR="0049583A">
              <w:rPr>
                <w:noProof/>
                <w:webHidden/>
              </w:rPr>
            </w:r>
            <w:r w:rsidR="0049583A">
              <w:rPr>
                <w:noProof/>
                <w:webHidden/>
              </w:rPr>
              <w:fldChar w:fldCharType="separate"/>
            </w:r>
            <w:r w:rsidR="0049583A">
              <w:rPr>
                <w:noProof/>
                <w:webHidden/>
              </w:rPr>
              <w:t>16</w:t>
            </w:r>
            <w:r w:rsidR="0049583A">
              <w:rPr>
                <w:noProof/>
                <w:webHidden/>
              </w:rPr>
              <w:fldChar w:fldCharType="end"/>
            </w:r>
          </w:hyperlink>
        </w:p>
        <w:p w14:paraId="44595A6A" w14:textId="77777777" w:rsidR="0049583A" w:rsidRDefault="00BD0C77">
          <w:pPr>
            <w:pStyle w:val="TJ3"/>
            <w:tabs>
              <w:tab w:val="left" w:pos="1100"/>
              <w:tab w:val="right" w:leader="dot" w:pos="9062"/>
            </w:tabs>
            <w:rPr>
              <w:rFonts w:asciiTheme="minorHAnsi" w:eastAsiaTheme="minorEastAsia" w:hAnsiTheme="minorHAnsi" w:cstheme="minorBidi"/>
              <w:noProof/>
              <w:sz w:val="22"/>
              <w:szCs w:val="22"/>
              <w:lang w:eastAsia="hu-HU"/>
            </w:rPr>
          </w:pPr>
          <w:hyperlink w:anchor="_Toc467116719" w:history="1">
            <w:r w:rsidR="0049583A" w:rsidRPr="006019D5">
              <w:rPr>
                <w:rStyle w:val="Hiperhivatkozs"/>
                <w:noProof/>
                <w:lang w:bidi="en-US"/>
              </w:rPr>
              <w:t>3.3.8</w:t>
            </w:r>
            <w:r w:rsidR="0049583A">
              <w:rPr>
                <w:rFonts w:asciiTheme="minorHAnsi" w:eastAsiaTheme="minorEastAsia" w:hAnsiTheme="minorHAnsi" w:cstheme="minorBidi"/>
                <w:noProof/>
                <w:sz w:val="22"/>
                <w:szCs w:val="22"/>
                <w:lang w:eastAsia="hu-HU"/>
              </w:rPr>
              <w:tab/>
            </w:r>
            <w:r w:rsidR="0049583A" w:rsidRPr="006019D5">
              <w:rPr>
                <w:rStyle w:val="Hiperhivatkozs"/>
                <w:noProof/>
                <w:lang w:bidi="en-US"/>
              </w:rPr>
              <w:t>Megbízhatóság (sértetlenség)</w:t>
            </w:r>
            <w:r w:rsidR="0049583A">
              <w:rPr>
                <w:noProof/>
                <w:webHidden/>
              </w:rPr>
              <w:tab/>
            </w:r>
            <w:r w:rsidR="0049583A">
              <w:rPr>
                <w:noProof/>
                <w:webHidden/>
              </w:rPr>
              <w:fldChar w:fldCharType="begin"/>
            </w:r>
            <w:r w:rsidR="0049583A">
              <w:rPr>
                <w:noProof/>
                <w:webHidden/>
              </w:rPr>
              <w:instrText xml:space="preserve"> PAGEREF _Toc467116719 \h </w:instrText>
            </w:r>
            <w:r w:rsidR="0049583A">
              <w:rPr>
                <w:noProof/>
                <w:webHidden/>
              </w:rPr>
            </w:r>
            <w:r w:rsidR="0049583A">
              <w:rPr>
                <w:noProof/>
                <w:webHidden/>
              </w:rPr>
              <w:fldChar w:fldCharType="separate"/>
            </w:r>
            <w:r w:rsidR="0049583A">
              <w:rPr>
                <w:noProof/>
                <w:webHidden/>
              </w:rPr>
              <w:t>16</w:t>
            </w:r>
            <w:r w:rsidR="0049583A">
              <w:rPr>
                <w:noProof/>
                <w:webHidden/>
              </w:rPr>
              <w:fldChar w:fldCharType="end"/>
            </w:r>
          </w:hyperlink>
        </w:p>
        <w:p w14:paraId="44595A6B" w14:textId="77777777" w:rsidR="0049583A" w:rsidRDefault="00BD0C77">
          <w:pPr>
            <w:pStyle w:val="TJ3"/>
            <w:tabs>
              <w:tab w:val="left" w:pos="1100"/>
              <w:tab w:val="right" w:leader="dot" w:pos="9062"/>
            </w:tabs>
            <w:rPr>
              <w:rFonts w:asciiTheme="minorHAnsi" w:eastAsiaTheme="minorEastAsia" w:hAnsiTheme="minorHAnsi" w:cstheme="minorBidi"/>
              <w:noProof/>
              <w:sz w:val="22"/>
              <w:szCs w:val="22"/>
              <w:lang w:eastAsia="hu-HU"/>
            </w:rPr>
          </w:pPr>
          <w:hyperlink w:anchor="_Toc467116720" w:history="1">
            <w:r w:rsidR="0049583A" w:rsidRPr="006019D5">
              <w:rPr>
                <w:rStyle w:val="Hiperhivatkozs"/>
                <w:noProof/>
                <w:lang w:bidi="en-US"/>
              </w:rPr>
              <w:t>3.3.9</w:t>
            </w:r>
            <w:r w:rsidR="0049583A">
              <w:rPr>
                <w:rFonts w:asciiTheme="minorHAnsi" w:eastAsiaTheme="minorEastAsia" w:hAnsiTheme="minorHAnsi" w:cstheme="minorBidi"/>
                <w:noProof/>
                <w:sz w:val="22"/>
                <w:szCs w:val="22"/>
                <w:lang w:eastAsia="hu-HU"/>
              </w:rPr>
              <w:tab/>
            </w:r>
            <w:r w:rsidR="0049583A" w:rsidRPr="006019D5">
              <w:rPr>
                <w:rStyle w:val="Hiperhivatkozs"/>
                <w:noProof/>
                <w:lang w:bidi="en-US"/>
              </w:rPr>
              <w:t>Adatvédelem, adatkapcsolatok</w:t>
            </w:r>
            <w:r w:rsidR="0049583A">
              <w:rPr>
                <w:noProof/>
                <w:webHidden/>
              </w:rPr>
              <w:tab/>
            </w:r>
            <w:r w:rsidR="0049583A">
              <w:rPr>
                <w:noProof/>
                <w:webHidden/>
              </w:rPr>
              <w:fldChar w:fldCharType="begin"/>
            </w:r>
            <w:r w:rsidR="0049583A">
              <w:rPr>
                <w:noProof/>
                <w:webHidden/>
              </w:rPr>
              <w:instrText xml:space="preserve"> PAGEREF _Toc467116720 \h </w:instrText>
            </w:r>
            <w:r w:rsidR="0049583A">
              <w:rPr>
                <w:noProof/>
                <w:webHidden/>
              </w:rPr>
            </w:r>
            <w:r w:rsidR="0049583A">
              <w:rPr>
                <w:noProof/>
                <w:webHidden/>
              </w:rPr>
              <w:fldChar w:fldCharType="separate"/>
            </w:r>
            <w:r w:rsidR="0049583A">
              <w:rPr>
                <w:noProof/>
                <w:webHidden/>
              </w:rPr>
              <w:t>16</w:t>
            </w:r>
            <w:r w:rsidR="0049583A">
              <w:rPr>
                <w:noProof/>
                <w:webHidden/>
              </w:rPr>
              <w:fldChar w:fldCharType="end"/>
            </w:r>
          </w:hyperlink>
        </w:p>
        <w:p w14:paraId="44595A6C" w14:textId="77777777" w:rsidR="0049583A" w:rsidRDefault="00BD0C77">
          <w:pPr>
            <w:pStyle w:val="TJ3"/>
            <w:tabs>
              <w:tab w:val="left" w:pos="1320"/>
              <w:tab w:val="right" w:leader="dot" w:pos="9062"/>
            </w:tabs>
            <w:rPr>
              <w:rFonts w:asciiTheme="minorHAnsi" w:eastAsiaTheme="minorEastAsia" w:hAnsiTheme="minorHAnsi" w:cstheme="minorBidi"/>
              <w:noProof/>
              <w:sz w:val="22"/>
              <w:szCs w:val="22"/>
              <w:lang w:eastAsia="hu-HU"/>
            </w:rPr>
          </w:pPr>
          <w:hyperlink w:anchor="_Toc467116721" w:history="1">
            <w:r w:rsidR="0049583A" w:rsidRPr="006019D5">
              <w:rPr>
                <w:rStyle w:val="Hiperhivatkozs"/>
                <w:noProof/>
                <w:lang w:bidi="en-US"/>
              </w:rPr>
              <w:t>3.3.10</w:t>
            </w:r>
            <w:r w:rsidR="0049583A">
              <w:rPr>
                <w:rFonts w:asciiTheme="minorHAnsi" w:eastAsiaTheme="minorEastAsia" w:hAnsiTheme="minorHAnsi" w:cstheme="minorBidi"/>
                <w:noProof/>
                <w:sz w:val="22"/>
                <w:szCs w:val="22"/>
                <w:lang w:eastAsia="hu-HU"/>
              </w:rPr>
              <w:tab/>
            </w:r>
            <w:r w:rsidR="0049583A" w:rsidRPr="006019D5">
              <w:rPr>
                <w:rStyle w:val="Hiperhivatkozs"/>
                <w:noProof/>
                <w:lang w:bidi="en-US"/>
              </w:rPr>
              <w:t>Rendelkezésre állás</w:t>
            </w:r>
            <w:r w:rsidR="0049583A">
              <w:rPr>
                <w:noProof/>
                <w:webHidden/>
              </w:rPr>
              <w:tab/>
            </w:r>
            <w:r w:rsidR="0049583A">
              <w:rPr>
                <w:noProof/>
                <w:webHidden/>
              </w:rPr>
              <w:fldChar w:fldCharType="begin"/>
            </w:r>
            <w:r w:rsidR="0049583A">
              <w:rPr>
                <w:noProof/>
                <w:webHidden/>
              </w:rPr>
              <w:instrText xml:space="preserve"> PAGEREF _Toc467116721 \h </w:instrText>
            </w:r>
            <w:r w:rsidR="0049583A">
              <w:rPr>
                <w:noProof/>
                <w:webHidden/>
              </w:rPr>
            </w:r>
            <w:r w:rsidR="0049583A">
              <w:rPr>
                <w:noProof/>
                <w:webHidden/>
              </w:rPr>
              <w:fldChar w:fldCharType="separate"/>
            </w:r>
            <w:r w:rsidR="0049583A">
              <w:rPr>
                <w:noProof/>
                <w:webHidden/>
              </w:rPr>
              <w:t>16</w:t>
            </w:r>
            <w:r w:rsidR="0049583A">
              <w:rPr>
                <w:noProof/>
                <w:webHidden/>
              </w:rPr>
              <w:fldChar w:fldCharType="end"/>
            </w:r>
          </w:hyperlink>
        </w:p>
        <w:p w14:paraId="44595A6D" w14:textId="77777777" w:rsidR="0049583A" w:rsidRDefault="00BD0C77">
          <w:pPr>
            <w:pStyle w:val="TJ3"/>
            <w:tabs>
              <w:tab w:val="left" w:pos="1320"/>
              <w:tab w:val="right" w:leader="dot" w:pos="9062"/>
            </w:tabs>
            <w:rPr>
              <w:rFonts w:asciiTheme="minorHAnsi" w:eastAsiaTheme="minorEastAsia" w:hAnsiTheme="minorHAnsi" w:cstheme="minorBidi"/>
              <w:noProof/>
              <w:sz w:val="22"/>
              <w:szCs w:val="22"/>
              <w:lang w:eastAsia="hu-HU"/>
            </w:rPr>
          </w:pPr>
          <w:hyperlink w:anchor="_Toc467116722" w:history="1">
            <w:r w:rsidR="0049583A" w:rsidRPr="006019D5">
              <w:rPr>
                <w:rStyle w:val="Hiperhivatkozs"/>
                <w:noProof/>
                <w:lang w:bidi="en-US"/>
              </w:rPr>
              <w:t>3.3.11</w:t>
            </w:r>
            <w:r w:rsidR="0049583A">
              <w:rPr>
                <w:rFonts w:asciiTheme="minorHAnsi" w:eastAsiaTheme="minorEastAsia" w:hAnsiTheme="minorHAnsi" w:cstheme="minorBidi"/>
                <w:noProof/>
                <w:sz w:val="22"/>
                <w:szCs w:val="22"/>
                <w:lang w:eastAsia="hu-HU"/>
              </w:rPr>
              <w:tab/>
            </w:r>
            <w:r w:rsidR="0049583A" w:rsidRPr="006019D5">
              <w:rPr>
                <w:rStyle w:val="Hiperhivatkozs"/>
                <w:noProof/>
                <w:lang w:bidi="en-US"/>
              </w:rPr>
              <w:t>Adatintegritás és konzisztencia</w:t>
            </w:r>
            <w:r w:rsidR="0049583A">
              <w:rPr>
                <w:noProof/>
                <w:webHidden/>
              </w:rPr>
              <w:tab/>
            </w:r>
            <w:r w:rsidR="0049583A">
              <w:rPr>
                <w:noProof/>
                <w:webHidden/>
              </w:rPr>
              <w:fldChar w:fldCharType="begin"/>
            </w:r>
            <w:r w:rsidR="0049583A">
              <w:rPr>
                <w:noProof/>
                <w:webHidden/>
              </w:rPr>
              <w:instrText xml:space="preserve"> PAGEREF _Toc467116722 \h </w:instrText>
            </w:r>
            <w:r w:rsidR="0049583A">
              <w:rPr>
                <w:noProof/>
                <w:webHidden/>
              </w:rPr>
            </w:r>
            <w:r w:rsidR="0049583A">
              <w:rPr>
                <w:noProof/>
                <w:webHidden/>
              </w:rPr>
              <w:fldChar w:fldCharType="separate"/>
            </w:r>
            <w:r w:rsidR="0049583A">
              <w:rPr>
                <w:noProof/>
                <w:webHidden/>
              </w:rPr>
              <w:t>17</w:t>
            </w:r>
            <w:r w:rsidR="0049583A">
              <w:rPr>
                <w:noProof/>
                <w:webHidden/>
              </w:rPr>
              <w:fldChar w:fldCharType="end"/>
            </w:r>
          </w:hyperlink>
        </w:p>
        <w:p w14:paraId="44595A6E" w14:textId="77777777" w:rsidR="0049583A" w:rsidRDefault="00BD0C77">
          <w:pPr>
            <w:pStyle w:val="TJ1"/>
            <w:tabs>
              <w:tab w:val="left" w:pos="440"/>
              <w:tab w:val="right" w:leader="dot" w:pos="9062"/>
            </w:tabs>
            <w:rPr>
              <w:rFonts w:asciiTheme="minorHAnsi" w:eastAsiaTheme="minorEastAsia" w:hAnsiTheme="minorHAnsi" w:cstheme="minorBidi"/>
              <w:b w:val="0"/>
              <w:bCs w:val="0"/>
              <w:noProof/>
              <w:sz w:val="22"/>
              <w:szCs w:val="22"/>
              <w:lang w:eastAsia="hu-HU"/>
            </w:rPr>
          </w:pPr>
          <w:hyperlink w:anchor="_Toc467116723" w:history="1">
            <w:r w:rsidR="0049583A" w:rsidRPr="006019D5">
              <w:rPr>
                <w:rStyle w:val="Hiperhivatkozs"/>
                <w:noProof/>
                <w:lang w:bidi="en-US"/>
              </w:rPr>
              <w:t>4</w:t>
            </w:r>
            <w:r w:rsidR="0049583A">
              <w:rPr>
                <w:rFonts w:asciiTheme="minorHAnsi" w:eastAsiaTheme="minorEastAsia" w:hAnsiTheme="minorHAnsi" w:cstheme="minorBidi"/>
                <w:b w:val="0"/>
                <w:bCs w:val="0"/>
                <w:noProof/>
                <w:sz w:val="22"/>
                <w:szCs w:val="22"/>
                <w:lang w:eastAsia="hu-HU"/>
              </w:rPr>
              <w:tab/>
            </w:r>
            <w:r w:rsidR="0049583A" w:rsidRPr="006019D5">
              <w:rPr>
                <w:rStyle w:val="Hiperhivatkozs"/>
                <w:noProof/>
                <w:lang w:bidi="en-US"/>
              </w:rPr>
              <w:t>A fejlesztések kötelezően leszállítandó termékei</w:t>
            </w:r>
            <w:r w:rsidR="0049583A">
              <w:rPr>
                <w:noProof/>
                <w:webHidden/>
              </w:rPr>
              <w:tab/>
            </w:r>
            <w:r w:rsidR="0049583A">
              <w:rPr>
                <w:noProof/>
                <w:webHidden/>
              </w:rPr>
              <w:fldChar w:fldCharType="begin"/>
            </w:r>
            <w:r w:rsidR="0049583A">
              <w:rPr>
                <w:noProof/>
                <w:webHidden/>
              </w:rPr>
              <w:instrText xml:space="preserve"> PAGEREF _Toc467116723 \h </w:instrText>
            </w:r>
            <w:r w:rsidR="0049583A">
              <w:rPr>
                <w:noProof/>
                <w:webHidden/>
              </w:rPr>
            </w:r>
            <w:r w:rsidR="0049583A">
              <w:rPr>
                <w:noProof/>
                <w:webHidden/>
              </w:rPr>
              <w:fldChar w:fldCharType="separate"/>
            </w:r>
            <w:r w:rsidR="0049583A">
              <w:rPr>
                <w:noProof/>
                <w:webHidden/>
              </w:rPr>
              <w:t>18</w:t>
            </w:r>
            <w:r w:rsidR="0049583A">
              <w:rPr>
                <w:noProof/>
                <w:webHidden/>
              </w:rPr>
              <w:fldChar w:fldCharType="end"/>
            </w:r>
          </w:hyperlink>
        </w:p>
        <w:p w14:paraId="44595A6F" w14:textId="77777777" w:rsidR="0049583A" w:rsidRDefault="00BD0C77">
          <w:pPr>
            <w:pStyle w:val="TJ2"/>
            <w:tabs>
              <w:tab w:val="left" w:pos="880"/>
              <w:tab w:val="right" w:leader="dot" w:pos="9062"/>
            </w:tabs>
            <w:rPr>
              <w:rFonts w:asciiTheme="minorHAnsi" w:eastAsiaTheme="minorEastAsia" w:hAnsiTheme="minorHAnsi" w:cstheme="minorBidi"/>
              <w:i w:val="0"/>
              <w:iCs w:val="0"/>
              <w:noProof/>
              <w:sz w:val="22"/>
              <w:szCs w:val="22"/>
              <w:lang w:eastAsia="hu-HU"/>
            </w:rPr>
          </w:pPr>
          <w:hyperlink w:anchor="_Toc467116724" w:history="1">
            <w:r w:rsidR="0049583A" w:rsidRPr="006019D5">
              <w:rPr>
                <w:rStyle w:val="Hiperhivatkozs"/>
                <w:noProof/>
                <w:lang w:bidi="en-US"/>
              </w:rPr>
              <w:t>4.1</w:t>
            </w:r>
            <w:r w:rsidR="0049583A">
              <w:rPr>
                <w:rFonts w:asciiTheme="minorHAnsi" w:eastAsiaTheme="minorEastAsia" w:hAnsiTheme="minorHAnsi" w:cstheme="minorBidi"/>
                <w:i w:val="0"/>
                <w:iCs w:val="0"/>
                <w:noProof/>
                <w:sz w:val="22"/>
                <w:szCs w:val="22"/>
                <w:lang w:eastAsia="hu-HU"/>
              </w:rPr>
              <w:tab/>
            </w:r>
            <w:r w:rsidR="0049583A" w:rsidRPr="006019D5">
              <w:rPr>
                <w:rStyle w:val="Hiperhivatkozs"/>
                <w:noProof/>
                <w:lang w:bidi="en-US"/>
              </w:rPr>
              <w:t>A leszállítandó termék minőségi követelményei</w:t>
            </w:r>
            <w:r w:rsidR="0049583A">
              <w:rPr>
                <w:noProof/>
                <w:webHidden/>
              </w:rPr>
              <w:tab/>
            </w:r>
            <w:r w:rsidR="0049583A">
              <w:rPr>
                <w:noProof/>
                <w:webHidden/>
              </w:rPr>
              <w:fldChar w:fldCharType="begin"/>
            </w:r>
            <w:r w:rsidR="0049583A">
              <w:rPr>
                <w:noProof/>
                <w:webHidden/>
              </w:rPr>
              <w:instrText xml:space="preserve"> PAGEREF _Toc467116724 \h </w:instrText>
            </w:r>
            <w:r w:rsidR="0049583A">
              <w:rPr>
                <w:noProof/>
                <w:webHidden/>
              </w:rPr>
            </w:r>
            <w:r w:rsidR="0049583A">
              <w:rPr>
                <w:noProof/>
                <w:webHidden/>
              </w:rPr>
              <w:fldChar w:fldCharType="separate"/>
            </w:r>
            <w:r w:rsidR="0049583A">
              <w:rPr>
                <w:noProof/>
                <w:webHidden/>
              </w:rPr>
              <w:t>18</w:t>
            </w:r>
            <w:r w:rsidR="0049583A">
              <w:rPr>
                <w:noProof/>
                <w:webHidden/>
              </w:rPr>
              <w:fldChar w:fldCharType="end"/>
            </w:r>
          </w:hyperlink>
        </w:p>
        <w:p w14:paraId="44595A70" w14:textId="77777777" w:rsidR="0049583A" w:rsidRDefault="00BD0C77">
          <w:pPr>
            <w:pStyle w:val="TJ1"/>
            <w:tabs>
              <w:tab w:val="left" w:pos="440"/>
              <w:tab w:val="right" w:leader="dot" w:pos="9062"/>
            </w:tabs>
            <w:rPr>
              <w:rFonts w:asciiTheme="minorHAnsi" w:eastAsiaTheme="minorEastAsia" w:hAnsiTheme="minorHAnsi" w:cstheme="minorBidi"/>
              <w:b w:val="0"/>
              <w:bCs w:val="0"/>
              <w:noProof/>
              <w:sz w:val="22"/>
              <w:szCs w:val="22"/>
              <w:lang w:eastAsia="hu-HU"/>
            </w:rPr>
          </w:pPr>
          <w:hyperlink w:anchor="_Toc467116725" w:history="1">
            <w:r w:rsidR="0049583A" w:rsidRPr="006019D5">
              <w:rPr>
                <w:rStyle w:val="Hiperhivatkozs"/>
                <w:noProof/>
                <w:lang w:bidi="en-US"/>
              </w:rPr>
              <w:t>5</w:t>
            </w:r>
            <w:r w:rsidR="0049583A">
              <w:rPr>
                <w:rFonts w:asciiTheme="minorHAnsi" w:eastAsiaTheme="minorEastAsia" w:hAnsiTheme="minorHAnsi" w:cstheme="minorBidi"/>
                <w:b w:val="0"/>
                <w:bCs w:val="0"/>
                <w:noProof/>
                <w:sz w:val="22"/>
                <w:szCs w:val="22"/>
                <w:lang w:eastAsia="hu-HU"/>
              </w:rPr>
              <w:tab/>
            </w:r>
            <w:r w:rsidR="0049583A" w:rsidRPr="006019D5">
              <w:rPr>
                <w:rStyle w:val="Hiperhivatkozs"/>
                <w:noProof/>
                <w:lang w:bidi="en-US"/>
              </w:rPr>
              <w:t>Alkalmazás és platform üzemeltetés támogatási feladatok</w:t>
            </w:r>
            <w:r w:rsidR="0049583A">
              <w:rPr>
                <w:noProof/>
                <w:webHidden/>
              </w:rPr>
              <w:tab/>
            </w:r>
            <w:r w:rsidR="0049583A">
              <w:rPr>
                <w:noProof/>
                <w:webHidden/>
              </w:rPr>
              <w:fldChar w:fldCharType="begin"/>
            </w:r>
            <w:r w:rsidR="0049583A">
              <w:rPr>
                <w:noProof/>
                <w:webHidden/>
              </w:rPr>
              <w:instrText xml:space="preserve"> PAGEREF _Toc467116725 \h </w:instrText>
            </w:r>
            <w:r w:rsidR="0049583A">
              <w:rPr>
                <w:noProof/>
                <w:webHidden/>
              </w:rPr>
            </w:r>
            <w:r w:rsidR="0049583A">
              <w:rPr>
                <w:noProof/>
                <w:webHidden/>
              </w:rPr>
              <w:fldChar w:fldCharType="separate"/>
            </w:r>
            <w:r w:rsidR="0049583A">
              <w:rPr>
                <w:noProof/>
                <w:webHidden/>
              </w:rPr>
              <w:t>19</w:t>
            </w:r>
            <w:r w:rsidR="0049583A">
              <w:rPr>
                <w:noProof/>
                <w:webHidden/>
              </w:rPr>
              <w:fldChar w:fldCharType="end"/>
            </w:r>
          </w:hyperlink>
        </w:p>
        <w:p w14:paraId="44595A71" w14:textId="77777777" w:rsidR="0049583A" w:rsidRDefault="00BD0C77">
          <w:pPr>
            <w:pStyle w:val="TJ2"/>
            <w:tabs>
              <w:tab w:val="left" w:pos="880"/>
              <w:tab w:val="right" w:leader="dot" w:pos="9062"/>
            </w:tabs>
            <w:rPr>
              <w:rFonts w:asciiTheme="minorHAnsi" w:eastAsiaTheme="minorEastAsia" w:hAnsiTheme="minorHAnsi" w:cstheme="minorBidi"/>
              <w:i w:val="0"/>
              <w:iCs w:val="0"/>
              <w:noProof/>
              <w:sz w:val="22"/>
              <w:szCs w:val="22"/>
              <w:lang w:eastAsia="hu-HU"/>
            </w:rPr>
          </w:pPr>
          <w:hyperlink w:anchor="_Toc467116726" w:history="1">
            <w:r w:rsidR="0049583A" w:rsidRPr="006019D5">
              <w:rPr>
                <w:rStyle w:val="Hiperhivatkozs"/>
                <w:b/>
                <w:noProof/>
                <w:lang w:bidi="en-US"/>
              </w:rPr>
              <w:t>5.1</w:t>
            </w:r>
            <w:r w:rsidR="0049583A">
              <w:rPr>
                <w:rFonts w:asciiTheme="minorHAnsi" w:eastAsiaTheme="minorEastAsia" w:hAnsiTheme="minorHAnsi" w:cstheme="minorBidi"/>
                <w:i w:val="0"/>
                <w:iCs w:val="0"/>
                <w:noProof/>
                <w:sz w:val="22"/>
                <w:szCs w:val="22"/>
                <w:lang w:eastAsia="hu-HU"/>
              </w:rPr>
              <w:tab/>
            </w:r>
            <w:r w:rsidR="0049583A" w:rsidRPr="006019D5">
              <w:rPr>
                <w:rStyle w:val="Hiperhivatkozs"/>
                <w:noProof/>
                <w:lang w:bidi="en-US"/>
              </w:rPr>
              <w:t>Az üzemelő rendszerek dokumentumtárának változáskezelése</w:t>
            </w:r>
            <w:r w:rsidR="0049583A">
              <w:rPr>
                <w:noProof/>
                <w:webHidden/>
              </w:rPr>
              <w:tab/>
            </w:r>
            <w:r w:rsidR="0049583A">
              <w:rPr>
                <w:noProof/>
                <w:webHidden/>
              </w:rPr>
              <w:fldChar w:fldCharType="begin"/>
            </w:r>
            <w:r w:rsidR="0049583A">
              <w:rPr>
                <w:noProof/>
                <w:webHidden/>
              </w:rPr>
              <w:instrText xml:space="preserve"> PAGEREF _Toc467116726 \h </w:instrText>
            </w:r>
            <w:r w:rsidR="0049583A">
              <w:rPr>
                <w:noProof/>
                <w:webHidden/>
              </w:rPr>
            </w:r>
            <w:r w:rsidR="0049583A">
              <w:rPr>
                <w:noProof/>
                <w:webHidden/>
              </w:rPr>
              <w:fldChar w:fldCharType="separate"/>
            </w:r>
            <w:r w:rsidR="0049583A">
              <w:rPr>
                <w:noProof/>
                <w:webHidden/>
              </w:rPr>
              <w:t>19</w:t>
            </w:r>
            <w:r w:rsidR="0049583A">
              <w:rPr>
                <w:noProof/>
                <w:webHidden/>
              </w:rPr>
              <w:fldChar w:fldCharType="end"/>
            </w:r>
          </w:hyperlink>
        </w:p>
        <w:p w14:paraId="44595A72" w14:textId="77777777" w:rsidR="0049583A" w:rsidRDefault="00BD0C77">
          <w:pPr>
            <w:pStyle w:val="TJ2"/>
            <w:tabs>
              <w:tab w:val="left" w:pos="880"/>
              <w:tab w:val="right" w:leader="dot" w:pos="9062"/>
            </w:tabs>
            <w:rPr>
              <w:rFonts w:asciiTheme="minorHAnsi" w:eastAsiaTheme="minorEastAsia" w:hAnsiTheme="minorHAnsi" w:cstheme="minorBidi"/>
              <w:i w:val="0"/>
              <w:iCs w:val="0"/>
              <w:noProof/>
              <w:sz w:val="22"/>
              <w:szCs w:val="22"/>
              <w:lang w:eastAsia="hu-HU"/>
            </w:rPr>
          </w:pPr>
          <w:hyperlink w:anchor="_Toc467116727" w:history="1">
            <w:r w:rsidR="0049583A" w:rsidRPr="006019D5">
              <w:rPr>
                <w:rStyle w:val="Hiperhivatkozs"/>
                <w:b/>
                <w:noProof/>
                <w:lang w:bidi="en-US"/>
              </w:rPr>
              <w:t>5.2</w:t>
            </w:r>
            <w:r w:rsidR="0049583A">
              <w:rPr>
                <w:rFonts w:asciiTheme="minorHAnsi" w:eastAsiaTheme="minorEastAsia" w:hAnsiTheme="minorHAnsi" w:cstheme="minorBidi"/>
                <w:i w:val="0"/>
                <w:iCs w:val="0"/>
                <w:noProof/>
                <w:sz w:val="22"/>
                <w:szCs w:val="22"/>
                <w:lang w:eastAsia="hu-HU"/>
              </w:rPr>
              <w:tab/>
            </w:r>
            <w:r w:rsidR="0049583A" w:rsidRPr="006019D5">
              <w:rPr>
                <w:rStyle w:val="Hiperhivatkozs"/>
                <w:noProof/>
                <w:lang w:bidi="en-US"/>
              </w:rPr>
              <w:t>Üzemeltetés menedzsment feladatok támogatása</w:t>
            </w:r>
            <w:r w:rsidR="0049583A">
              <w:rPr>
                <w:noProof/>
                <w:webHidden/>
              </w:rPr>
              <w:tab/>
            </w:r>
            <w:r w:rsidR="0049583A">
              <w:rPr>
                <w:noProof/>
                <w:webHidden/>
              </w:rPr>
              <w:fldChar w:fldCharType="begin"/>
            </w:r>
            <w:r w:rsidR="0049583A">
              <w:rPr>
                <w:noProof/>
                <w:webHidden/>
              </w:rPr>
              <w:instrText xml:space="preserve"> PAGEREF _Toc467116727 \h </w:instrText>
            </w:r>
            <w:r w:rsidR="0049583A">
              <w:rPr>
                <w:noProof/>
                <w:webHidden/>
              </w:rPr>
            </w:r>
            <w:r w:rsidR="0049583A">
              <w:rPr>
                <w:noProof/>
                <w:webHidden/>
              </w:rPr>
              <w:fldChar w:fldCharType="separate"/>
            </w:r>
            <w:r w:rsidR="0049583A">
              <w:rPr>
                <w:noProof/>
                <w:webHidden/>
              </w:rPr>
              <w:t>19</w:t>
            </w:r>
            <w:r w:rsidR="0049583A">
              <w:rPr>
                <w:noProof/>
                <w:webHidden/>
              </w:rPr>
              <w:fldChar w:fldCharType="end"/>
            </w:r>
          </w:hyperlink>
        </w:p>
        <w:p w14:paraId="44595A73" w14:textId="77777777" w:rsidR="0049583A" w:rsidRDefault="00BD0C77">
          <w:pPr>
            <w:pStyle w:val="TJ2"/>
            <w:tabs>
              <w:tab w:val="left" w:pos="880"/>
              <w:tab w:val="right" w:leader="dot" w:pos="9062"/>
            </w:tabs>
            <w:rPr>
              <w:rFonts w:asciiTheme="minorHAnsi" w:eastAsiaTheme="minorEastAsia" w:hAnsiTheme="minorHAnsi" w:cstheme="minorBidi"/>
              <w:i w:val="0"/>
              <w:iCs w:val="0"/>
              <w:noProof/>
              <w:sz w:val="22"/>
              <w:szCs w:val="22"/>
              <w:lang w:eastAsia="hu-HU"/>
            </w:rPr>
          </w:pPr>
          <w:hyperlink w:anchor="_Toc467116728" w:history="1">
            <w:r w:rsidR="0049583A" w:rsidRPr="006019D5">
              <w:rPr>
                <w:rStyle w:val="Hiperhivatkozs"/>
                <w:b/>
                <w:noProof/>
                <w:lang w:bidi="en-US"/>
              </w:rPr>
              <w:t>5.3</w:t>
            </w:r>
            <w:r w:rsidR="0049583A">
              <w:rPr>
                <w:rFonts w:asciiTheme="minorHAnsi" w:eastAsiaTheme="minorEastAsia" w:hAnsiTheme="minorHAnsi" w:cstheme="minorBidi"/>
                <w:i w:val="0"/>
                <w:iCs w:val="0"/>
                <w:noProof/>
                <w:sz w:val="22"/>
                <w:szCs w:val="22"/>
                <w:lang w:eastAsia="hu-HU"/>
              </w:rPr>
              <w:tab/>
            </w:r>
            <w:r w:rsidR="0049583A" w:rsidRPr="006019D5">
              <w:rPr>
                <w:rStyle w:val="Hiperhivatkozs"/>
                <w:noProof/>
                <w:lang w:bidi="en-US"/>
              </w:rPr>
              <w:t>Az üzemeltetés támogatás egyes szakterületei</w:t>
            </w:r>
            <w:r w:rsidR="0049583A">
              <w:rPr>
                <w:noProof/>
                <w:webHidden/>
              </w:rPr>
              <w:tab/>
            </w:r>
            <w:r w:rsidR="0049583A">
              <w:rPr>
                <w:noProof/>
                <w:webHidden/>
              </w:rPr>
              <w:fldChar w:fldCharType="begin"/>
            </w:r>
            <w:r w:rsidR="0049583A">
              <w:rPr>
                <w:noProof/>
                <w:webHidden/>
              </w:rPr>
              <w:instrText xml:space="preserve"> PAGEREF _Toc467116728 \h </w:instrText>
            </w:r>
            <w:r w:rsidR="0049583A">
              <w:rPr>
                <w:noProof/>
                <w:webHidden/>
              </w:rPr>
            </w:r>
            <w:r w:rsidR="0049583A">
              <w:rPr>
                <w:noProof/>
                <w:webHidden/>
              </w:rPr>
              <w:fldChar w:fldCharType="separate"/>
            </w:r>
            <w:r w:rsidR="0049583A">
              <w:rPr>
                <w:noProof/>
                <w:webHidden/>
              </w:rPr>
              <w:t>20</w:t>
            </w:r>
            <w:r w:rsidR="0049583A">
              <w:rPr>
                <w:noProof/>
                <w:webHidden/>
              </w:rPr>
              <w:fldChar w:fldCharType="end"/>
            </w:r>
          </w:hyperlink>
        </w:p>
        <w:p w14:paraId="44595A74" w14:textId="77777777" w:rsidR="0049583A" w:rsidRDefault="00BD0C77">
          <w:pPr>
            <w:pStyle w:val="TJ2"/>
            <w:tabs>
              <w:tab w:val="left" w:pos="880"/>
              <w:tab w:val="right" w:leader="dot" w:pos="9062"/>
            </w:tabs>
            <w:rPr>
              <w:rFonts w:asciiTheme="minorHAnsi" w:eastAsiaTheme="minorEastAsia" w:hAnsiTheme="minorHAnsi" w:cstheme="minorBidi"/>
              <w:i w:val="0"/>
              <w:iCs w:val="0"/>
              <w:noProof/>
              <w:sz w:val="22"/>
              <w:szCs w:val="22"/>
              <w:lang w:eastAsia="hu-HU"/>
            </w:rPr>
          </w:pPr>
          <w:hyperlink w:anchor="_Toc467116729" w:history="1">
            <w:r w:rsidR="0049583A" w:rsidRPr="006019D5">
              <w:rPr>
                <w:rStyle w:val="Hiperhivatkozs"/>
                <w:b/>
                <w:noProof/>
                <w:lang w:bidi="en-US"/>
              </w:rPr>
              <w:t>5.4</w:t>
            </w:r>
            <w:r w:rsidR="0049583A">
              <w:rPr>
                <w:rFonts w:asciiTheme="minorHAnsi" w:eastAsiaTheme="minorEastAsia" w:hAnsiTheme="minorHAnsi" w:cstheme="minorBidi"/>
                <w:i w:val="0"/>
                <w:iCs w:val="0"/>
                <w:noProof/>
                <w:sz w:val="22"/>
                <w:szCs w:val="22"/>
                <w:lang w:eastAsia="hu-HU"/>
              </w:rPr>
              <w:tab/>
            </w:r>
            <w:r w:rsidR="0049583A" w:rsidRPr="006019D5">
              <w:rPr>
                <w:rStyle w:val="Hiperhivatkozs"/>
                <w:noProof/>
                <w:lang w:bidi="en-US"/>
              </w:rPr>
              <w:t>Rendszeres alkalmazói rendszergazdai feladatok támogatása</w:t>
            </w:r>
            <w:r w:rsidR="0049583A">
              <w:rPr>
                <w:noProof/>
                <w:webHidden/>
              </w:rPr>
              <w:tab/>
            </w:r>
            <w:r w:rsidR="0049583A">
              <w:rPr>
                <w:noProof/>
                <w:webHidden/>
              </w:rPr>
              <w:fldChar w:fldCharType="begin"/>
            </w:r>
            <w:r w:rsidR="0049583A">
              <w:rPr>
                <w:noProof/>
                <w:webHidden/>
              </w:rPr>
              <w:instrText xml:space="preserve"> PAGEREF _Toc467116729 \h </w:instrText>
            </w:r>
            <w:r w:rsidR="0049583A">
              <w:rPr>
                <w:noProof/>
                <w:webHidden/>
              </w:rPr>
            </w:r>
            <w:r w:rsidR="0049583A">
              <w:rPr>
                <w:noProof/>
                <w:webHidden/>
              </w:rPr>
              <w:fldChar w:fldCharType="separate"/>
            </w:r>
            <w:r w:rsidR="0049583A">
              <w:rPr>
                <w:noProof/>
                <w:webHidden/>
              </w:rPr>
              <w:t>21</w:t>
            </w:r>
            <w:r w:rsidR="0049583A">
              <w:rPr>
                <w:noProof/>
                <w:webHidden/>
              </w:rPr>
              <w:fldChar w:fldCharType="end"/>
            </w:r>
          </w:hyperlink>
        </w:p>
        <w:p w14:paraId="44595A75" w14:textId="77777777" w:rsidR="0049583A" w:rsidRDefault="00BD0C77">
          <w:pPr>
            <w:pStyle w:val="TJ2"/>
            <w:tabs>
              <w:tab w:val="left" w:pos="880"/>
              <w:tab w:val="right" w:leader="dot" w:pos="9062"/>
            </w:tabs>
            <w:rPr>
              <w:rFonts w:asciiTheme="minorHAnsi" w:eastAsiaTheme="minorEastAsia" w:hAnsiTheme="minorHAnsi" w:cstheme="minorBidi"/>
              <w:i w:val="0"/>
              <w:iCs w:val="0"/>
              <w:noProof/>
              <w:sz w:val="22"/>
              <w:szCs w:val="22"/>
              <w:lang w:eastAsia="hu-HU"/>
            </w:rPr>
          </w:pPr>
          <w:hyperlink w:anchor="_Toc467116730" w:history="1">
            <w:r w:rsidR="0049583A" w:rsidRPr="006019D5">
              <w:rPr>
                <w:rStyle w:val="Hiperhivatkozs"/>
                <w:b/>
                <w:noProof/>
                <w:lang w:bidi="en-US"/>
              </w:rPr>
              <w:t>5.5</w:t>
            </w:r>
            <w:r w:rsidR="0049583A">
              <w:rPr>
                <w:rFonts w:asciiTheme="minorHAnsi" w:eastAsiaTheme="minorEastAsia" w:hAnsiTheme="minorHAnsi" w:cstheme="minorBidi"/>
                <w:i w:val="0"/>
                <w:iCs w:val="0"/>
                <w:noProof/>
                <w:sz w:val="22"/>
                <w:szCs w:val="22"/>
                <w:lang w:eastAsia="hu-HU"/>
              </w:rPr>
              <w:tab/>
            </w:r>
            <w:r w:rsidR="0049583A" w:rsidRPr="006019D5">
              <w:rPr>
                <w:rStyle w:val="Hiperhivatkozs"/>
                <w:noProof/>
                <w:lang w:bidi="en-US"/>
              </w:rPr>
              <w:t>Esetenkénti alkalmazás és infrastruktúra (platform) támogatói feladatok</w:t>
            </w:r>
            <w:r w:rsidR="0049583A">
              <w:rPr>
                <w:noProof/>
                <w:webHidden/>
              </w:rPr>
              <w:tab/>
            </w:r>
            <w:r w:rsidR="0049583A">
              <w:rPr>
                <w:noProof/>
                <w:webHidden/>
              </w:rPr>
              <w:fldChar w:fldCharType="begin"/>
            </w:r>
            <w:r w:rsidR="0049583A">
              <w:rPr>
                <w:noProof/>
                <w:webHidden/>
              </w:rPr>
              <w:instrText xml:space="preserve"> PAGEREF _Toc467116730 \h </w:instrText>
            </w:r>
            <w:r w:rsidR="0049583A">
              <w:rPr>
                <w:noProof/>
                <w:webHidden/>
              </w:rPr>
            </w:r>
            <w:r w:rsidR="0049583A">
              <w:rPr>
                <w:noProof/>
                <w:webHidden/>
              </w:rPr>
              <w:fldChar w:fldCharType="separate"/>
            </w:r>
            <w:r w:rsidR="0049583A">
              <w:rPr>
                <w:noProof/>
                <w:webHidden/>
              </w:rPr>
              <w:t>21</w:t>
            </w:r>
            <w:r w:rsidR="0049583A">
              <w:rPr>
                <w:noProof/>
                <w:webHidden/>
              </w:rPr>
              <w:fldChar w:fldCharType="end"/>
            </w:r>
          </w:hyperlink>
        </w:p>
        <w:p w14:paraId="44595A76" w14:textId="77777777" w:rsidR="0049583A" w:rsidRDefault="00BD0C77">
          <w:pPr>
            <w:pStyle w:val="TJ1"/>
            <w:tabs>
              <w:tab w:val="left" w:pos="440"/>
              <w:tab w:val="right" w:leader="dot" w:pos="9062"/>
            </w:tabs>
            <w:rPr>
              <w:rFonts w:asciiTheme="minorHAnsi" w:eastAsiaTheme="minorEastAsia" w:hAnsiTheme="minorHAnsi" w:cstheme="minorBidi"/>
              <w:b w:val="0"/>
              <w:bCs w:val="0"/>
              <w:noProof/>
              <w:sz w:val="22"/>
              <w:szCs w:val="22"/>
              <w:lang w:eastAsia="hu-HU"/>
            </w:rPr>
          </w:pPr>
          <w:hyperlink w:anchor="_Toc467116731" w:history="1">
            <w:r w:rsidR="0049583A" w:rsidRPr="006019D5">
              <w:rPr>
                <w:rStyle w:val="Hiperhivatkozs"/>
                <w:noProof/>
                <w:lang w:bidi="en-US"/>
              </w:rPr>
              <w:t>6</w:t>
            </w:r>
            <w:r w:rsidR="0049583A">
              <w:rPr>
                <w:rFonts w:asciiTheme="minorHAnsi" w:eastAsiaTheme="minorEastAsia" w:hAnsiTheme="minorHAnsi" w:cstheme="minorBidi"/>
                <w:b w:val="0"/>
                <w:bCs w:val="0"/>
                <w:noProof/>
                <w:sz w:val="22"/>
                <w:szCs w:val="22"/>
                <w:lang w:eastAsia="hu-HU"/>
              </w:rPr>
              <w:tab/>
            </w:r>
            <w:r w:rsidR="0049583A" w:rsidRPr="006019D5">
              <w:rPr>
                <w:rStyle w:val="Hiperhivatkozs"/>
                <w:noProof/>
                <w:lang w:bidi="en-US"/>
              </w:rPr>
              <w:t>Az üzemeltetési támogatás kiterjedése</w:t>
            </w:r>
            <w:r w:rsidR="0049583A">
              <w:rPr>
                <w:noProof/>
                <w:webHidden/>
              </w:rPr>
              <w:tab/>
            </w:r>
            <w:r w:rsidR="0049583A">
              <w:rPr>
                <w:noProof/>
                <w:webHidden/>
              </w:rPr>
              <w:fldChar w:fldCharType="begin"/>
            </w:r>
            <w:r w:rsidR="0049583A">
              <w:rPr>
                <w:noProof/>
                <w:webHidden/>
              </w:rPr>
              <w:instrText xml:space="preserve"> PAGEREF _Toc467116731 \h </w:instrText>
            </w:r>
            <w:r w:rsidR="0049583A">
              <w:rPr>
                <w:noProof/>
                <w:webHidden/>
              </w:rPr>
            </w:r>
            <w:r w:rsidR="0049583A">
              <w:rPr>
                <w:noProof/>
                <w:webHidden/>
              </w:rPr>
              <w:fldChar w:fldCharType="separate"/>
            </w:r>
            <w:r w:rsidR="0049583A">
              <w:rPr>
                <w:noProof/>
                <w:webHidden/>
              </w:rPr>
              <w:t>23</w:t>
            </w:r>
            <w:r w:rsidR="0049583A">
              <w:rPr>
                <w:noProof/>
                <w:webHidden/>
              </w:rPr>
              <w:fldChar w:fldCharType="end"/>
            </w:r>
          </w:hyperlink>
        </w:p>
        <w:p w14:paraId="44595A77" w14:textId="77777777" w:rsidR="0049583A" w:rsidRDefault="00BD0C77">
          <w:pPr>
            <w:pStyle w:val="TJ2"/>
            <w:tabs>
              <w:tab w:val="left" w:pos="880"/>
              <w:tab w:val="right" w:leader="dot" w:pos="9062"/>
            </w:tabs>
            <w:rPr>
              <w:rFonts w:asciiTheme="minorHAnsi" w:eastAsiaTheme="minorEastAsia" w:hAnsiTheme="minorHAnsi" w:cstheme="minorBidi"/>
              <w:i w:val="0"/>
              <w:iCs w:val="0"/>
              <w:noProof/>
              <w:sz w:val="22"/>
              <w:szCs w:val="22"/>
              <w:lang w:eastAsia="hu-HU"/>
            </w:rPr>
          </w:pPr>
          <w:hyperlink w:anchor="_Toc467116732" w:history="1">
            <w:r w:rsidR="0049583A" w:rsidRPr="006019D5">
              <w:rPr>
                <w:rStyle w:val="Hiperhivatkozs"/>
                <w:b/>
                <w:noProof/>
                <w:lang w:bidi="en-US"/>
              </w:rPr>
              <w:t>6.1</w:t>
            </w:r>
            <w:r w:rsidR="0049583A">
              <w:rPr>
                <w:rFonts w:asciiTheme="minorHAnsi" w:eastAsiaTheme="minorEastAsia" w:hAnsiTheme="minorHAnsi" w:cstheme="minorBidi"/>
                <w:i w:val="0"/>
                <w:iCs w:val="0"/>
                <w:noProof/>
                <w:sz w:val="22"/>
                <w:szCs w:val="22"/>
                <w:lang w:eastAsia="hu-HU"/>
              </w:rPr>
              <w:tab/>
            </w:r>
            <w:r w:rsidR="0049583A" w:rsidRPr="006019D5">
              <w:rPr>
                <w:rStyle w:val="Hiperhivatkozs"/>
                <w:noProof/>
                <w:lang w:bidi="en-US"/>
              </w:rPr>
              <w:t>Az üzemeltetési támogatással ellátandó informatikai rendszerek és üzemeltetési paraméterek</w:t>
            </w:r>
            <w:r w:rsidR="0049583A">
              <w:rPr>
                <w:noProof/>
                <w:webHidden/>
              </w:rPr>
              <w:tab/>
            </w:r>
            <w:r w:rsidR="0049583A">
              <w:rPr>
                <w:noProof/>
                <w:webHidden/>
              </w:rPr>
              <w:fldChar w:fldCharType="begin"/>
            </w:r>
            <w:r w:rsidR="0049583A">
              <w:rPr>
                <w:noProof/>
                <w:webHidden/>
              </w:rPr>
              <w:instrText xml:space="preserve"> PAGEREF _Toc467116732 \h </w:instrText>
            </w:r>
            <w:r w:rsidR="0049583A">
              <w:rPr>
                <w:noProof/>
                <w:webHidden/>
              </w:rPr>
            </w:r>
            <w:r w:rsidR="0049583A">
              <w:rPr>
                <w:noProof/>
                <w:webHidden/>
              </w:rPr>
              <w:fldChar w:fldCharType="separate"/>
            </w:r>
            <w:r w:rsidR="0049583A">
              <w:rPr>
                <w:noProof/>
                <w:webHidden/>
              </w:rPr>
              <w:t>23</w:t>
            </w:r>
            <w:r w:rsidR="0049583A">
              <w:rPr>
                <w:noProof/>
                <w:webHidden/>
              </w:rPr>
              <w:fldChar w:fldCharType="end"/>
            </w:r>
          </w:hyperlink>
        </w:p>
        <w:p w14:paraId="44595A78" w14:textId="77777777" w:rsidR="0049583A" w:rsidRDefault="00BD0C77">
          <w:pPr>
            <w:pStyle w:val="TJ2"/>
            <w:tabs>
              <w:tab w:val="left" w:pos="880"/>
              <w:tab w:val="right" w:leader="dot" w:pos="9062"/>
            </w:tabs>
            <w:rPr>
              <w:rFonts w:asciiTheme="minorHAnsi" w:eastAsiaTheme="minorEastAsia" w:hAnsiTheme="minorHAnsi" w:cstheme="minorBidi"/>
              <w:i w:val="0"/>
              <w:iCs w:val="0"/>
              <w:noProof/>
              <w:sz w:val="22"/>
              <w:szCs w:val="22"/>
              <w:lang w:eastAsia="hu-HU"/>
            </w:rPr>
          </w:pPr>
          <w:hyperlink w:anchor="_Toc467116733" w:history="1">
            <w:r w:rsidR="0049583A" w:rsidRPr="006019D5">
              <w:rPr>
                <w:rStyle w:val="Hiperhivatkozs"/>
                <w:noProof/>
                <w:lang w:bidi="en-US"/>
              </w:rPr>
              <w:t>6.2</w:t>
            </w:r>
            <w:r w:rsidR="0049583A">
              <w:rPr>
                <w:rFonts w:asciiTheme="minorHAnsi" w:eastAsiaTheme="minorEastAsia" w:hAnsiTheme="minorHAnsi" w:cstheme="minorBidi"/>
                <w:i w:val="0"/>
                <w:iCs w:val="0"/>
                <w:noProof/>
                <w:sz w:val="22"/>
                <w:szCs w:val="22"/>
                <w:lang w:eastAsia="hu-HU"/>
              </w:rPr>
              <w:tab/>
            </w:r>
            <w:r w:rsidR="0049583A" w:rsidRPr="006019D5">
              <w:rPr>
                <w:rStyle w:val="Hiperhivatkozs"/>
                <w:noProof/>
                <w:lang w:bidi="en-US"/>
              </w:rPr>
              <w:t>A rendszer működési környezete</w:t>
            </w:r>
            <w:r w:rsidR="0049583A">
              <w:rPr>
                <w:noProof/>
                <w:webHidden/>
              </w:rPr>
              <w:tab/>
            </w:r>
            <w:r w:rsidR="0049583A">
              <w:rPr>
                <w:noProof/>
                <w:webHidden/>
              </w:rPr>
              <w:fldChar w:fldCharType="begin"/>
            </w:r>
            <w:r w:rsidR="0049583A">
              <w:rPr>
                <w:noProof/>
                <w:webHidden/>
              </w:rPr>
              <w:instrText xml:space="preserve"> PAGEREF _Toc467116733 \h </w:instrText>
            </w:r>
            <w:r w:rsidR="0049583A">
              <w:rPr>
                <w:noProof/>
                <w:webHidden/>
              </w:rPr>
            </w:r>
            <w:r w:rsidR="0049583A">
              <w:rPr>
                <w:noProof/>
                <w:webHidden/>
              </w:rPr>
              <w:fldChar w:fldCharType="separate"/>
            </w:r>
            <w:r w:rsidR="0049583A">
              <w:rPr>
                <w:noProof/>
                <w:webHidden/>
              </w:rPr>
              <w:t>24</w:t>
            </w:r>
            <w:r w:rsidR="0049583A">
              <w:rPr>
                <w:noProof/>
                <w:webHidden/>
              </w:rPr>
              <w:fldChar w:fldCharType="end"/>
            </w:r>
          </w:hyperlink>
        </w:p>
        <w:p w14:paraId="44595A79" w14:textId="77777777" w:rsidR="0049583A" w:rsidRDefault="00BD0C77">
          <w:pPr>
            <w:pStyle w:val="TJ1"/>
            <w:tabs>
              <w:tab w:val="left" w:pos="440"/>
              <w:tab w:val="right" w:leader="dot" w:pos="9062"/>
            </w:tabs>
            <w:rPr>
              <w:rFonts w:asciiTheme="minorHAnsi" w:eastAsiaTheme="minorEastAsia" w:hAnsiTheme="minorHAnsi" w:cstheme="minorBidi"/>
              <w:b w:val="0"/>
              <w:bCs w:val="0"/>
              <w:noProof/>
              <w:sz w:val="22"/>
              <w:szCs w:val="22"/>
              <w:lang w:eastAsia="hu-HU"/>
            </w:rPr>
          </w:pPr>
          <w:hyperlink w:anchor="_Toc467116734" w:history="1">
            <w:r w:rsidR="0049583A" w:rsidRPr="006019D5">
              <w:rPr>
                <w:rStyle w:val="Hiperhivatkozs"/>
                <w:noProof/>
                <w:lang w:bidi="en-US"/>
              </w:rPr>
              <w:t>7</w:t>
            </w:r>
            <w:r w:rsidR="0049583A">
              <w:rPr>
                <w:rFonts w:asciiTheme="minorHAnsi" w:eastAsiaTheme="minorEastAsia" w:hAnsiTheme="minorHAnsi" w:cstheme="minorBidi"/>
                <w:b w:val="0"/>
                <w:bCs w:val="0"/>
                <w:noProof/>
                <w:sz w:val="22"/>
                <w:szCs w:val="22"/>
                <w:lang w:eastAsia="hu-HU"/>
              </w:rPr>
              <w:tab/>
            </w:r>
            <w:r w:rsidR="0049583A" w:rsidRPr="006019D5">
              <w:rPr>
                <w:rStyle w:val="Hiperhivatkozs"/>
                <w:noProof/>
                <w:lang w:bidi="en-US"/>
              </w:rPr>
              <w:t>Rendelkezésre-állás számítás módszere</w:t>
            </w:r>
            <w:r w:rsidR="0049583A">
              <w:rPr>
                <w:noProof/>
                <w:webHidden/>
              </w:rPr>
              <w:tab/>
            </w:r>
            <w:r w:rsidR="0049583A">
              <w:rPr>
                <w:noProof/>
                <w:webHidden/>
              </w:rPr>
              <w:fldChar w:fldCharType="begin"/>
            </w:r>
            <w:r w:rsidR="0049583A">
              <w:rPr>
                <w:noProof/>
                <w:webHidden/>
              </w:rPr>
              <w:instrText xml:space="preserve"> PAGEREF _Toc467116734 \h </w:instrText>
            </w:r>
            <w:r w:rsidR="0049583A">
              <w:rPr>
                <w:noProof/>
                <w:webHidden/>
              </w:rPr>
            </w:r>
            <w:r w:rsidR="0049583A">
              <w:rPr>
                <w:noProof/>
                <w:webHidden/>
              </w:rPr>
              <w:fldChar w:fldCharType="separate"/>
            </w:r>
            <w:r w:rsidR="0049583A">
              <w:rPr>
                <w:noProof/>
                <w:webHidden/>
              </w:rPr>
              <w:t>25</w:t>
            </w:r>
            <w:r w:rsidR="0049583A">
              <w:rPr>
                <w:noProof/>
                <w:webHidden/>
              </w:rPr>
              <w:fldChar w:fldCharType="end"/>
            </w:r>
          </w:hyperlink>
        </w:p>
        <w:p w14:paraId="44595A7A" w14:textId="77777777" w:rsidR="00EF6574" w:rsidRPr="00423A75" w:rsidRDefault="0012042B" w:rsidP="009A0599">
          <w:pPr>
            <w:rPr>
              <w:rFonts w:asciiTheme="minorHAnsi" w:hAnsiTheme="minorHAnsi"/>
            </w:rPr>
          </w:pPr>
          <w:r w:rsidRPr="00423A75">
            <w:rPr>
              <w:rFonts w:asciiTheme="minorHAnsi" w:hAnsiTheme="minorHAnsi"/>
              <w:b/>
              <w:bCs/>
            </w:rPr>
            <w:fldChar w:fldCharType="end"/>
          </w:r>
        </w:p>
      </w:sdtContent>
    </w:sdt>
    <w:p w14:paraId="44595A7B" w14:textId="77777777" w:rsidR="00C70605" w:rsidRPr="00423A75" w:rsidRDefault="00C70605" w:rsidP="009A0599">
      <w:pPr>
        <w:rPr>
          <w:rFonts w:asciiTheme="minorHAnsi" w:hAnsiTheme="minorHAnsi"/>
          <w:noProof/>
        </w:rPr>
      </w:pPr>
      <w:r w:rsidRPr="00423A75">
        <w:rPr>
          <w:rFonts w:asciiTheme="minorHAnsi" w:hAnsiTheme="minorHAnsi"/>
          <w:noProof/>
        </w:rPr>
        <w:br w:type="page"/>
      </w:r>
    </w:p>
    <w:p w14:paraId="44595A7C" w14:textId="77777777" w:rsidR="00C70605" w:rsidRPr="00423A75" w:rsidRDefault="00005086" w:rsidP="00423A75">
      <w:pPr>
        <w:pStyle w:val="Cmsor1"/>
        <w:numPr>
          <w:ilvl w:val="0"/>
          <w:numId w:val="3"/>
        </w:numPr>
      </w:pPr>
      <w:bookmarkStart w:id="1" w:name="_Toc467116696"/>
      <w:r w:rsidRPr="00423A75">
        <w:lastRenderedPageBreak/>
        <w:t>Bevezetés</w:t>
      </w:r>
      <w:bookmarkEnd w:id="1"/>
      <w:r w:rsidR="00C70605" w:rsidRPr="00423A75">
        <w:t xml:space="preserve"> </w:t>
      </w:r>
    </w:p>
    <w:p w14:paraId="44595A7D" w14:textId="77777777" w:rsidR="00C31E73" w:rsidRPr="00BD5877" w:rsidRDefault="00AF75C1" w:rsidP="00B444DE">
      <w:pPr>
        <w:pStyle w:val="TigraCmsor2"/>
      </w:pPr>
      <w:bookmarkStart w:id="2" w:name="_Toc467116697"/>
      <w:r w:rsidRPr="00BD5877">
        <w:t xml:space="preserve">A Nemzetpolitikai Informatikai Rendszer </w:t>
      </w:r>
      <w:r w:rsidR="00797AC0">
        <w:t xml:space="preserve">(NIR) </w:t>
      </w:r>
      <w:r w:rsidRPr="00BD5877">
        <w:t>rendszer célja</w:t>
      </w:r>
      <w:bookmarkEnd w:id="2"/>
    </w:p>
    <w:p w14:paraId="44595A7E" w14:textId="77777777" w:rsidR="00AF75C1" w:rsidRPr="00423A75" w:rsidRDefault="00AF75C1" w:rsidP="00AF75C1">
      <w:pPr>
        <w:pStyle w:val="TigraSzveg"/>
        <w:rPr>
          <w:rFonts w:asciiTheme="minorHAnsi" w:hAnsiTheme="minorHAnsi"/>
        </w:rPr>
      </w:pPr>
      <w:r w:rsidRPr="00423A75">
        <w:rPr>
          <w:rFonts w:asciiTheme="minorHAnsi" w:hAnsiTheme="minorHAnsi"/>
        </w:rPr>
        <w:t>A Bethlen Gábor Alapkezelő Zrt. (a továbbiakban: BGA Zrt.) a</w:t>
      </w:r>
      <w:r w:rsidR="009D2DD2">
        <w:rPr>
          <w:rFonts w:asciiTheme="minorHAnsi" w:hAnsiTheme="minorHAnsi"/>
        </w:rPr>
        <w:t xml:space="preserve"> nemzetpolitikai irányítás</w:t>
      </w:r>
      <w:r w:rsidRPr="00423A75">
        <w:rPr>
          <w:rFonts w:asciiTheme="minorHAnsi" w:hAnsiTheme="minorHAnsi"/>
        </w:rPr>
        <w:t xml:space="preserve"> elvárásaival és a 233/2005 Korm. rendelet 2. § (1) bekezdésével összhangban létrehozta a nemzetpolitikai adatbázis egységes informatikai rendszerét, megteremtve </w:t>
      </w:r>
      <w:r w:rsidR="009D2DD2" w:rsidRPr="00423A75">
        <w:rPr>
          <w:rFonts w:asciiTheme="minorHAnsi" w:hAnsiTheme="minorHAnsi"/>
        </w:rPr>
        <w:t xml:space="preserve">ezáltal </w:t>
      </w:r>
      <w:r w:rsidRPr="00423A75">
        <w:rPr>
          <w:rFonts w:asciiTheme="minorHAnsi" w:hAnsiTheme="minorHAnsi"/>
        </w:rPr>
        <w:t>működési területén</w:t>
      </w:r>
      <w:r w:rsidR="009D2DD2">
        <w:rPr>
          <w:rFonts w:asciiTheme="minorHAnsi" w:hAnsiTheme="minorHAnsi"/>
        </w:rPr>
        <w:t>ek</w:t>
      </w:r>
      <w:r w:rsidRPr="00423A75">
        <w:rPr>
          <w:rFonts w:asciiTheme="minorHAnsi" w:hAnsiTheme="minorHAnsi"/>
        </w:rPr>
        <w:t xml:space="preserve"> egységes támogatás-nyilvántartó rendszer</w:t>
      </w:r>
      <w:r w:rsidR="009D2DD2">
        <w:rPr>
          <w:rFonts w:asciiTheme="minorHAnsi" w:hAnsiTheme="minorHAnsi"/>
        </w:rPr>
        <w:t>é</w:t>
      </w:r>
      <w:r w:rsidRPr="00423A75">
        <w:rPr>
          <w:rFonts w:asciiTheme="minorHAnsi" w:hAnsiTheme="minorHAnsi"/>
        </w:rPr>
        <w:t>t, valamint egységes tudományos adatbázis</w:t>
      </w:r>
      <w:r w:rsidR="009D2DD2">
        <w:rPr>
          <w:rFonts w:asciiTheme="minorHAnsi" w:hAnsiTheme="minorHAnsi"/>
        </w:rPr>
        <w:t>á</w:t>
      </w:r>
      <w:r w:rsidRPr="00423A75">
        <w:rPr>
          <w:rFonts w:asciiTheme="minorHAnsi" w:hAnsiTheme="minorHAnsi"/>
        </w:rPr>
        <w:t>t. A Nemzetpolitikai Informatikai Rendszer (továbbiakban: NIR) sikeres bevezetése alapvető változásokat idéz</w:t>
      </w:r>
      <w:r w:rsidR="009D2DD2">
        <w:rPr>
          <w:rFonts w:asciiTheme="minorHAnsi" w:hAnsiTheme="minorHAnsi"/>
        </w:rPr>
        <w:t>ett</w:t>
      </w:r>
      <w:r w:rsidRPr="00423A75">
        <w:rPr>
          <w:rFonts w:asciiTheme="minorHAnsi" w:hAnsiTheme="minorHAnsi"/>
        </w:rPr>
        <w:t xml:space="preserve"> elő a BGA Zrt. pályázatkezelésében és nyilvántartási folyamatainak végrehajtásában és tervezésében</w:t>
      </w:r>
      <w:r w:rsidR="009D2DD2">
        <w:rPr>
          <w:rFonts w:asciiTheme="minorHAnsi" w:hAnsiTheme="minorHAnsi"/>
        </w:rPr>
        <w:t>.</w:t>
      </w:r>
      <w:r w:rsidRPr="00423A75">
        <w:rPr>
          <w:rFonts w:asciiTheme="minorHAnsi" w:hAnsiTheme="minorHAnsi"/>
        </w:rPr>
        <w:t xml:space="preserve"> </w:t>
      </w:r>
      <w:r w:rsidR="009D2DD2">
        <w:rPr>
          <w:rFonts w:asciiTheme="minorHAnsi" w:hAnsiTheme="minorHAnsi"/>
        </w:rPr>
        <w:t xml:space="preserve">A NIR </w:t>
      </w:r>
      <w:r w:rsidRPr="00423A75">
        <w:rPr>
          <w:rFonts w:asciiTheme="minorHAnsi" w:hAnsiTheme="minorHAnsi"/>
        </w:rPr>
        <w:t>a korszerű infokommunikációs technológiák alkalmazásával biztosít</w:t>
      </w:r>
      <w:r w:rsidR="009D2DD2">
        <w:rPr>
          <w:rFonts w:asciiTheme="minorHAnsi" w:hAnsiTheme="minorHAnsi"/>
        </w:rPr>
        <w:t>j</w:t>
      </w:r>
      <w:r w:rsidRPr="00423A75">
        <w:rPr>
          <w:rFonts w:asciiTheme="minorHAnsi" w:hAnsiTheme="minorHAnsi"/>
        </w:rPr>
        <w:t>a az átláthatóságot, nyomon követhetőséget, ellenőrizhetőséget, hozzájárulva ezzel a Kormány nemzetpolitikai stratégiájában meghatározott célok eléréséhez.</w:t>
      </w:r>
    </w:p>
    <w:p w14:paraId="44595A7F" w14:textId="77777777" w:rsidR="00AF75C1" w:rsidRPr="00423A75" w:rsidRDefault="00AF75C1" w:rsidP="00B444DE">
      <w:pPr>
        <w:pStyle w:val="TigraCmsor2"/>
      </w:pPr>
      <w:bookmarkStart w:id="3" w:name="_Toc369002628"/>
      <w:bookmarkStart w:id="4" w:name="_Toc467116698"/>
      <w:r w:rsidRPr="00423A75">
        <w:t>Ajánlatkérő bemutatása</w:t>
      </w:r>
      <w:bookmarkEnd w:id="3"/>
      <w:bookmarkEnd w:id="4"/>
    </w:p>
    <w:p w14:paraId="44595A80" w14:textId="77777777" w:rsidR="00E302A3" w:rsidRPr="00423A75" w:rsidRDefault="00E302A3" w:rsidP="00E302A3">
      <w:pPr>
        <w:pStyle w:val="TigraSzveg"/>
        <w:rPr>
          <w:rFonts w:asciiTheme="minorHAnsi" w:hAnsiTheme="minorHAnsi"/>
        </w:rPr>
      </w:pPr>
      <w:bookmarkStart w:id="5" w:name="_Toc467116699"/>
      <w:r w:rsidRPr="00423A75">
        <w:rPr>
          <w:rFonts w:asciiTheme="minorHAnsi" w:hAnsiTheme="minorHAnsi"/>
        </w:rPr>
        <w:t>A Bethlen Gábor Alap és az Alapot kezelő Zrt. több szervezet feladatait és szervezetét vette át az elmúlt két évben, illetve új szervezeti egységeként alakították ki a Nemzetpolitikai Kutatóintézetet.</w:t>
      </w:r>
    </w:p>
    <w:p w14:paraId="44595A81" w14:textId="77777777" w:rsidR="00E302A3" w:rsidRPr="00423A75" w:rsidRDefault="00E302A3" w:rsidP="00E302A3">
      <w:pPr>
        <w:pStyle w:val="TigraSzveg"/>
        <w:rPr>
          <w:rFonts w:asciiTheme="minorHAnsi" w:hAnsiTheme="minorHAnsi"/>
        </w:rPr>
      </w:pPr>
      <w:r w:rsidRPr="00423A75">
        <w:rPr>
          <w:rFonts w:asciiTheme="minorHAnsi" w:hAnsiTheme="minorHAnsi"/>
        </w:rPr>
        <w:t xml:space="preserve">Az Országgyűlés a 2010. évi CLXXXII. törvénnyel - a Szülőföld Alap jogutódaként – hozta létre a Bethlen Gábor Alapot (továbbiakban: BGA), amelynek célja a határon túli magyarságnak a szülőföldjén való egyéni és közösségi boldogulása, anyagi és szellemi gyarapodása, nyelvének és kultúrájának megőrzése és továbbfejlesztése, az anyaországgal való és egymás közötti sokoldalú kapcsolatának fenntartása és erősítése érdekében támogatások nyújtása. </w:t>
      </w:r>
    </w:p>
    <w:p w14:paraId="44595A82" w14:textId="77777777" w:rsidR="00E302A3" w:rsidRDefault="00E302A3" w:rsidP="00E302A3">
      <w:pPr>
        <w:pStyle w:val="TigraSzveg"/>
        <w:rPr>
          <w:rFonts w:asciiTheme="minorHAnsi" w:hAnsiTheme="minorHAnsi"/>
        </w:rPr>
      </w:pPr>
      <w:r w:rsidRPr="00423A75">
        <w:rPr>
          <w:rFonts w:asciiTheme="minorHAnsi" w:hAnsiTheme="minorHAnsi"/>
        </w:rPr>
        <w:t xml:space="preserve">E támogatások nyújtásával segíti a határon túli magyarság anyagi és szellemi gyarapodását, nyelvének és kultúrájának megőrzését és továbbfejlesztését, az anyaországgal való és az egymás közötti sokoldalú kapcsolatok fenntartását és erősítését. Az Alap célja a határon túli magyarságot érintő gazdaságfejlesztési és vállalkozásösztönzési programok lebonyolítása és a támogatásközvetítési feladatok ellátásának összehangolása. </w:t>
      </w:r>
    </w:p>
    <w:p w14:paraId="44595A83" w14:textId="77777777" w:rsidR="001C6348" w:rsidRPr="00423A75" w:rsidRDefault="004856E4" w:rsidP="00B444DE">
      <w:pPr>
        <w:pStyle w:val="TigraCmsor2"/>
      </w:pPr>
      <w:r>
        <w:t>A NIR rendszer bemutatása</w:t>
      </w:r>
      <w:bookmarkEnd w:id="5"/>
      <w:r w:rsidR="001C6348" w:rsidRPr="00423A75">
        <w:t xml:space="preserve"> </w:t>
      </w:r>
    </w:p>
    <w:p w14:paraId="44595A84" w14:textId="77777777" w:rsidR="004856E4" w:rsidRDefault="004856E4" w:rsidP="004856E4">
      <w:pPr>
        <w:pStyle w:val="TigraSzveg"/>
        <w:rPr>
          <w:rFonts w:asciiTheme="minorHAnsi" w:hAnsiTheme="minorHAnsi"/>
        </w:rPr>
      </w:pPr>
      <w:r>
        <w:rPr>
          <w:rFonts w:asciiTheme="minorHAnsi" w:hAnsiTheme="minorHAnsi"/>
        </w:rPr>
        <w:t xml:space="preserve">A támogatási igénylések lebonyolítási folyamatának gyorsítása és könnyítése érdekében a BGA Zrt. 2013. év folyamán egyedi szoftverfejlesztési beszerzést bonyolított le, aminek következtében 2014. év januárjától bevezetésre került a Nemzetpolitikai Informatikai Rendszer (NIR). A rendszer teljes ügymenet támogatást nyújt a pályázatok / támogatási igények elektronikus benyújtásától kezdve a szerződéskötésen át az elszámolások és szerződés szerinti teljesítések ellenőrzéséig, lefedve ezzel a BGA Zrt., illetve a külföldi pályázati lebonyolító szervezetek teljes ügymenetét. </w:t>
      </w:r>
    </w:p>
    <w:p w14:paraId="44595A85" w14:textId="77777777" w:rsidR="004856E4" w:rsidRDefault="004856E4" w:rsidP="004856E4">
      <w:pPr>
        <w:pStyle w:val="TigraSzveg"/>
        <w:rPr>
          <w:rFonts w:asciiTheme="minorHAnsi" w:hAnsiTheme="minorHAnsi"/>
        </w:rPr>
      </w:pPr>
      <w:r>
        <w:rPr>
          <w:rFonts w:asciiTheme="minorHAnsi" w:hAnsiTheme="minorHAnsi"/>
        </w:rPr>
        <w:t xml:space="preserve">A rendszer élesbe indítása óta a különböző pályázati programok fokozatosan lettek bevezetve. Legelőször a </w:t>
      </w:r>
      <w:r w:rsidRPr="005C7DD7">
        <w:rPr>
          <w:rFonts w:asciiTheme="minorHAnsi" w:hAnsiTheme="minorHAnsi"/>
          <w:b/>
          <w:i/>
        </w:rPr>
        <w:t>szervezetek nyílt pályázatai program</w:t>
      </w:r>
      <w:r>
        <w:rPr>
          <w:rFonts w:asciiTheme="minorHAnsi" w:hAnsiTheme="minorHAnsi"/>
        </w:rPr>
        <w:t xml:space="preserve"> került bevezetésre, amely </w:t>
      </w:r>
      <w:r w:rsidR="00876A95">
        <w:rPr>
          <w:rFonts w:asciiTheme="minorHAnsi" w:hAnsiTheme="minorHAnsi"/>
        </w:rPr>
        <w:t>be</w:t>
      </w:r>
      <w:r>
        <w:rPr>
          <w:rFonts w:asciiTheme="minorHAnsi" w:hAnsiTheme="minorHAnsi"/>
        </w:rPr>
        <w:t xml:space="preserve">lföldi </w:t>
      </w:r>
      <w:r w:rsidR="00876A95">
        <w:rPr>
          <w:rFonts w:asciiTheme="minorHAnsi" w:hAnsiTheme="minorHAnsi"/>
        </w:rPr>
        <w:t xml:space="preserve">és határon túli </w:t>
      </w:r>
      <w:r>
        <w:rPr>
          <w:rFonts w:asciiTheme="minorHAnsi" w:hAnsiTheme="minorHAnsi"/>
        </w:rPr>
        <w:t xml:space="preserve">szervezetek számára nyújt elektronikus pályázat beadási felületet, illetve teljes körűen támogatja az </w:t>
      </w:r>
      <w:r>
        <w:rPr>
          <w:rFonts w:asciiTheme="minorHAnsi" w:hAnsiTheme="minorHAnsi"/>
        </w:rPr>
        <w:lastRenderedPageBreak/>
        <w:t xml:space="preserve">ügyintézők (mind a központi, mind pedig a külhoni képviseletek) munkáját a pályázatok ellenőrzése, hiánypótoltatása, elbírálása során. A rendszer törekszik a korábbi papír alapú dokumentumok minimalizálására, a pályázati életciklusban teljes körű irat támogatást nyújt. Ez azt jelenti, hogy a rendszerből generálhatók a különböző dokumentumok (pl. hiánypótlási felszólítás levelek, határidő figyelmeztető levelek, szerződések, stb.), a rendszer közvetlen kapcsolatban van az iktatórendszerrel is, tehát irat előállítása során automatikusan megtörténik az iktatás is. Az előállított iratokat lehetőség van közvetlenül a rendszerből e-mailben továbbítani a pályázók / támogatottak részére, de szükség esetén letölthetők, nyomtathatók és postázhatók is. </w:t>
      </w:r>
    </w:p>
    <w:p w14:paraId="44595A86" w14:textId="77777777" w:rsidR="004856E4" w:rsidRDefault="004856E4" w:rsidP="004856E4">
      <w:pPr>
        <w:pStyle w:val="TigraSzveg"/>
        <w:rPr>
          <w:rFonts w:asciiTheme="minorHAnsi" w:hAnsiTheme="minorHAnsi"/>
        </w:rPr>
      </w:pPr>
      <w:r>
        <w:rPr>
          <w:rFonts w:asciiTheme="minorHAnsi" w:hAnsiTheme="minorHAnsi"/>
        </w:rPr>
        <w:t xml:space="preserve">A szervezetek nyílt pályázati programot követte a </w:t>
      </w:r>
      <w:r w:rsidRPr="009D2BB5">
        <w:rPr>
          <w:rFonts w:asciiTheme="minorHAnsi" w:hAnsiTheme="minorHAnsi"/>
          <w:b/>
          <w:i/>
        </w:rPr>
        <w:t>magánszemélyek normatív támogatásai program</w:t>
      </w:r>
      <w:r>
        <w:rPr>
          <w:rFonts w:asciiTheme="minorHAnsi" w:hAnsiTheme="minorHAnsi"/>
        </w:rPr>
        <w:t xml:space="preserve"> megvalósítása és bevezetése a rendszerbe, amely évről évre több százezer támogatási igény befogadását és feldolgozását támogatja. A rendszer számára a legnagyobb kihívást a támogatási igénylések nagy számossága jelenti, amelyek tömeges rögzítésére és feldolgozására a rendszerben speciális funkciók kerültek megvalósításra: pl. ergonómiára optimalizált adatrögzítői felület, a pályázatok gépi ellenőrzése, tömeges adatfeldolgozás, stb. </w:t>
      </w:r>
    </w:p>
    <w:p w14:paraId="44595A87" w14:textId="77777777" w:rsidR="004856E4" w:rsidRDefault="004856E4" w:rsidP="004856E4">
      <w:pPr>
        <w:pStyle w:val="TigraSzveg"/>
        <w:rPr>
          <w:rFonts w:asciiTheme="minorHAnsi" w:hAnsiTheme="minorHAnsi"/>
        </w:rPr>
      </w:pPr>
      <w:r>
        <w:rPr>
          <w:rFonts w:asciiTheme="minorHAnsi" w:hAnsiTheme="minorHAnsi"/>
        </w:rPr>
        <w:t xml:space="preserve">Ezt követően a NIR ügymenet támogatása fokozatosan kiterjesztésre került a </w:t>
      </w:r>
      <w:r w:rsidRPr="009D6583">
        <w:rPr>
          <w:rFonts w:asciiTheme="minorHAnsi" w:hAnsiTheme="minorHAnsi"/>
          <w:b/>
        </w:rPr>
        <w:t>magánszemélyek nyílt pályázatai program</w:t>
      </w:r>
      <w:r>
        <w:rPr>
          <w:rFonts w:asciiTheme="minorHAnsi" w:hAnsiTheme="minorHAnsi"/>
        </w:rPr>
        <w:t xml:space="preserve">mal, majd a </w:t>
      </w:r>
      <w:r w:rsidRPr="009D6583">
        <w:rPr>
          <w:rFonts w:asciiTheme="minorHAnsi" w:hAnsiTheme="minorHAnsi"/>
          <w:b/>
          <w:i/>
        </w:rPr>
        <w:t>meghívásos pályázatok</w:t>
      </w:r>
      <w:r>
        <w:rPr>
          <w:rFonts w:asciiTheme="minorHAnsi" w:hAnsiTheme="minorHAnsi"/>
        </w:rPr>
        <w:t xml:space="preserve"> kezelését biztosító programmal, végül az </w:t>
      </w:r>
      <w:r w:rsidRPr="009D6583">
        <w:rPr>
          <w:rFonts w:asciiTheme="minorHAnsi" w:hAnsiTheme="minorHAnsi"/>
          <w:b/>
          <w:i/>
        </w:rPr>
        <w:t>egyedi támogatások</w:t>
      </w:r>
      <w:r>
        <w:rPr>
          <w:rFonts w:asciiTheme="minorHAnsi" w:hAnsiTheme="minorHAnsi"/>
        </w:rPr>
        <w:t xml:space="preserve"> kezelésének NIR-ben történő bevezetése által vált teljessé. </w:t>
      </w:r>
    </w:p>
    <w:p w14:paraId="44595A88" w14:textId="77777777" w:rsidR="004856E4" w:rsidRDefault="004856E4" w:rsidP="004856E4">
      <w:pPr>
        <w:pStyle w:val="TigraSzveg"/>
        <w:rPr>
          <w:rFonts w:asciiTheme="minorHAnsi" w:hAnsiTheme="minorHAnsi"/>
        </w:rPr>
      </w:pPr>
      <w:r>
        <w:rPr>
          <w:rFonts w:asciiTheme="minorHAnsi" w:hAnsiTheme="minorHAnsi"/>
        </w:rPr>
        <w:t xml:space="preserve">A különböző pályázati programok eljárásrendje több ponton eltér egymástól, a rendszer a pályázatok befogadásán, ellenőrzésén és elbírálásán túl a pályázók kiértesítését, a szerződéskötést, a pénzügyi utalások lebonyolítását, és az elszámolások beadását, elbírálását is támogatja együtemű és több ütemű lebonyolítás esetében is. Szerződéskötés során a rendszerbe beépített általános – programspecifikus – iratsablon alapján a rendszer létrehozza a szerződés iratot, amin az ügyintézők az egyéni specialitásokat figyelembe véve változtathatnak, majd a jóváhagyást és kiküldést is a rendszerből intézhetik. A szerződésben rögzített megvalósítási feltételektől való eltérést a támogatottak szerződésmódosítás keretében kezdeményezhetik, amely folyamat lebonyolítását a rendszer szintén támogatja.  </w:t>
      </w:r>
    </w:p>
    <w:p w14:paraId="44595A89" w14:textId="77777777" w:rsidR="004856E4" w:rsidRDefault="004856E4" w:rsidP="004856E4">
      <w:pPr>
        <w:pStyle w:val="TigraSzveg"/>
        <w:rPr>
          <w:rFonts w:asciiTheme="minorHAnsi" w:hAnsiTheme="minorHAnsi"/>
        </w:rPr>
      </w:pPr>
      <w:r>
        <w:rPr>
          <w:rFonts w:asciiTheme="minorHAnsi" w:hAnsiTheme="minorHAnsi"/>
        </w:rPr>
        <w:t>A pénzügyi utalás kétféleképpen történhet: az elszámolást megelőző utalás esetén előlegről beszélünk, illetve választhatunk elszámolást követő pénzügyi utalást. Ennek megfelelően a rendszerben kezelt ügyek lehetnek előfinanszírozottak (a kifizetés megelőzi az elszámolást minden ütemben), utófinanszírozottak (a kifizetésre az elszámolást követően kerül sor minden ütemben) vagy vegyes finanszírozásúak (a megvalósítás tartalmaz előfinanszírozott és utófinanszírozott ütemet is).</w:t>
      </w:r>
    </w:p>
    <w:p w14:paraId="44595A8A" w14:textId="77777777" w:rsidR="004856E4" w:rsidRDefault="004856E4" w:rsidP="004856E4">
      <w:pPr>
        <w:pStyle w:val="TigraSzveg"/>
        <w:rPr>
          <w:rFonts w:asciiTheme="minorHAnsi" w:hAnsiTheme="minorHAnsi"/>
        </w:rPr>
      </w:pPr>
      <w:r>
        <w:rPr>
          <w:rFonts w:asciiTheme="minorHAnsi" w:hAnsiTheme="minorHAnsi"/>
        </w:rPr>
        <w:t xml:space="preserve">Az elszámolás bizonylat alapú, a rendszerben rögzíteni kell az elszámolásra beadandó bizonylatok adatait, amiket majd hozzá kell rendelni a szerződésben rögzített megvalósítási költségterv-tételekhez. Fontos megemlíteni, hogy a külföldi támogatottak miatt a rendszer kezeli a külföldi pénznemeket, és az utalások és elszámolások során automatikusan megoldja a különböző pénznemek közötti váltást (a támogatás HUF-ban van meghatározva, amit valutában utalnak ki a támogatottnak (ami nem feltétlenül egyezik meg az ország pénznemével), az elszámolás (benyújtandó számlák) pedig rendszerint az ország pénznemében kerül rögzítésre, de a végső elszámolás szintén HUF-ban történik). </w:t>
      </w:r>
    </w:p>
    <w:p w14:paraId="44595A8B" w14:textId="77777777" w:rsidR="00423A75" w:rsidRDefault="004856E4" w:rsidP="004856E4">
      <w:pPr>
        <w:pStyle w:val="TigraSzveg"/>
        <w:rPr>
          <w:rFonts w:asciiTheme="minorHAnsi" w:hAnsiTheme="minorHAnsi"/>
        </w:rPr>
      </w:pPr>
      <w:r>
        <w:rPr>
          <w:rFonts w:asciiTheme="minorHAnsi" w:hAnsiTheme="minorHAnsi"/>
        </w:rPr>
        <w:t xml:space="preserve">A rendszer nagymértékű rugalmasságát a pályázati felhívások paraméterezési felülete adja. Az említett öt pályázati programban a különböző paraméterértékek módosításával testre szabhatóak a felhívások, és ezáltal számtalan felhívás típus hozható létre. Megadható például hogy egy kiírásra </w:t>
      </w:r>
      <w:r>
        <w:rPr>
          <w:rFonts w:asciiTheme="minorHAnsi" w:hAnsiTheme="minorHAnsi"/>
        </w:rPr>
        <w:lastRenderedPageBreak/>
        <w:t>milyen működési forma szerint működő szervezetek jelentkezhetnek, szabályozható például a szervezet megalakulásának éve szerinti korlátozás (magánszemélyek esetén a születési év szerinti korlátozás), beállíthatóak az elszámolás során használható költségtípusok, az elbíráláshoz szükséges beadandó mellékletek, és nyilatkozatok típusa, és még számtalan lehetőség.</w:t>
      </w:r>
    </w:p>
    <w:p w14:paraId="44595A8C" w14:textId="77777777" w:rsidR="00456CC3" w:rsidRPr="00423A75" w:rsidRDefault="000B4569" w:rsidP="002D2E60">
      <w:pPr>
        <w:pStyle w:val="TigraCmsor1"/>
      </w:pPr>
      <w:bookmarkStart w:id="6" w:name="_Toc467116700"/>
      <w:r>
        <w:lastRenderedPageBreak/>
        <w:t xml:space="preserve">A </w:t>
      </w:r>
      <w:r w:rsidR="00456CC3">
        <w:t>beszerzés tárgya</w:t>
      </w:r>
      <w:bookmarkEnd w:id="6"/>
    </w:p>
    <w:p w14:paraId="44595A8D" w14:textId="77777777" w:rsidR="00456CC3" w:rsidRPr="00423A75" w:rsidRDefault="000B4569" w:rsidP="00456CC3">
      <w:pPr>
        <w:pStyle w:val="TigraSzveg"/>
        <w:rPr>
          <w:rFonts w:asciiTheme="minorHAnsi" w:hAnsiTheme="minorHAnsi"/>
        </w:rPr>
      </w:pPr>
      <w:r>
        <w:rPr>
          <w:rFonts w:asciiTheme="minorHAnsi" w:hAnsiTheme="minorHAnsi"/>
        </w:rPr>
        <w:t>Jel</w:t>
      </w:r>
      <w:r w:rsidR="00456CC3">
        <w:rPr>
          <w:rFonts w:asciiTheme="minorHAnsi" w:hAnsiTheme="minorHAnsi"/>
        </w:rPr>
        <w:t>en beszerzés a következő szolgáltatásokra irányul</w:t>
      </w:r>
      <w:r w:rsidR="00456CC3" w:rsidRPr="00423A75">
        <w:rPr>
          <w:rFonts w:asciiTheme="minorHAnsi" w:hAnsiTheme="minorHAnsi"/>
        </w:rPr>
        <w:t>:</w:t>
      </w:r>
    </w:p>
    <w:p w14:paraId="44595A8E" w14:textId="77777777" w:rsidR="004856E4" w:rsidRDefault="004856E4" w:rsidP="007C26B3">
      <w:pPr>
        <w:pStyle w:val="TigraCmsor2"/>
      </w:pPr>
      <w:bookmarkStart w:id="7" w:name="_Toc467116701"/>
      <w:r>
        <w:t>a NIR, NIR ADATTÁR és VIR rendszerek jogszabálykövetési és funkcióbővítési célú továbbfejlesztéséhez fejlesztési kapacitás keret bi</w:t>
      </w:r>
      <w:r w:rsidR="008D0EF8">
        <w:t>ztosítása</w:t>
      </w:r>
      <w:r>
        <w:t xml:space="preserve"> 30 hónap időtartamra</w:t>
      </w:r>
      <w:bookmarkEnd w:id="7"/>
    </w:p>
    <w:p w14:paraId="44595A8F" w14:textId="77777777" w:rsidR="007C26B3" w:rsidRPr="000B4569" w:rsidRDefault="007C26B3" w:rsidP="000B4569">
      <w:pPr>
        <w:pStyle w:val="TigraSzveg"/>
        <w:rPr>
          <w:rFonts w:asciiTheme="minorHAnsi" w:hAnsiTheme="minorHAnsi"/>
        </w:rPr>
      </w:pPr>
      <w:r w:rsidRPr="000B4569">
        <w:rPr>
          <w:rFonts w:asciiTheme="minorHAnsi" w:hAnsiTheme="minorHAnsi"/>
        </w:rPr>
        <w:t>A nyertes Ajánlattevőnek el kell látnia az érintett, vagy azokhoz kapcsolódó informatikai rendszerek fejlesztői támogatási feladatait. Ennek keretében az Ajánlatkérő eseti igényei és feladat-specifikációja alapján – a jelen közbeszerzési eljárás alapján kötendő szerződéshez tartozó külön megállapodásban (Feladatlap) rögzítve – a nyertes Ajánlattevőnek el kell végeznie minden olyan, az informatikai rendszereket érintő tervezési, szakértési, szervezési, programozási, tesztelési, oktatási, dokumentálási, üzembe helyezési és rendszertámogatási feladatot, amely a jelen Kiírás</w:t>
      </w:r>
      <w:r w:rsidR="00352F6E" w:rsidRPr="000B4569">
        <w:rPr>
          <w:rFonts w:asciiTheme="minorHAnsi" w:hAnsiTheme="minorHAnsi"/>
        </w:rPr>
        <w:t xml:space="preserve">ban </w:t>
      </w:r>
      <w:r w:rsidRPr="000B4569">
        <w:rPr>
          <w:rFonts w:asciiTheme="minorHAnsi" w:hAnsiTheme="minorHAnsi"/>
        </w:rPr>
        <w:t>felsorolt informatikai rendszereknek a változó jogszabályi környezethez, a változó igazgatási és felhasználói követelményekhez, a változó egyéb igényekhez történő igazítása, vagy új igények kielégítése miatt sz</w:t>
      </w:r>
      <w:r w:rsidR="00352F6E" w:rsidRPr="000B4569">
        <w:rPr>
          <w:rFonts w:asciiTheme="minorHAnsi" w:hAnsiTheme="minorHAnsi"/>
        </w:rPr>
        <w:t>ükséges. Ajánlattevő a felmerülő</w:t>
      </w:r>
      <w:r w:rsidRPr="000B4569">
        <w:rPr>
          <w:rFonts w:asciiTheme="minorHAnsi" w:hAnsiTheme="minorHAnsi"/>
        </w:rPr>
        <w:t xml:space="preserve"> feladatokat </w:t>
      </w:r>
      <w:r w:rsidR="00352F6E" w:rsidRPr="000B4569">
        <w:rPr>
          <w:rFonts w:asciiTheme="minorHAnsi" w:hAnsiTheme="minorHAnsi"/>
        </w:rPr>
        <w:t>Ajánlatkérő</w:t>
      </w:r>
      <w:r w:rsidRPr="000B4569">
        <w:rPr>
          <w:rFonts w:asciiTheme="minorHAnsi" w:hAnsiTheme="minorHAnsi"/>
        </w:rPr>
        <w:t xml:space="preserve"> munkatársaival történt előzetes </w:t>
      </w:r>
      <w:r w:rsidR="00352F6E" w:rsidRPr="000B4569">
        <w:rPr>
          <w:rFonts w:asciiTheme="minorHAnsi" w:hAnsiTheme="minorHAnsi"/>
        </w:rPr>
        <w:t xml:space="preserve">írásbeli </w:t>
      </w:r>
      <w:r w:rsidRPr="000B4569">
        <w:rPr>
          <w:rFonts w:asciiTheme="minorHAnsi" w:hAnsiTheme="minorHAnsi"/>
        </w:rPr>
        <w:t xml:space="preserve">egyeztetés után hajtja végre, a feladatok megvalósításának sorrendjét </w:t>
      </w:r>
      <w:r w:rsidR="00352F6E" w:rsidRPr="000B4569">
        <w:rPr>
          <w:rFonts w:asciiTheme="minorHAnsi" w:hAnsiTheme="minorHAnsi"/>
        </w:rPr>
        <w:t>Ajánlatkérő</w:t>
      </w:r>
      <w:r w:rsidRPr="000B4569">
        <w:rPr>
          <w:rFonts w:asciiTheme="minorHAnsi" w:hAnsiTheme="minorHAnsi"/>
        </w:rPr>
        <w:t xml:space="preserve"> határozza meg.</w:t>
      </w:r>
    </w:p>
    <w:p w14:paraId="44595A90" w14:textId="77777777" w:rsidR="007C26B3" w:rsidRPr="000B4569" w:rsidRDefault="007C26B3" w:rsidP="000B4569">
      <w:pPr>
        <w:pStyle w:val="TigraSzveg"/>
        <w:rPr>
          <w:rFonts w:asciiTheme="minorHAnsi" w:hAnsiTheme="minorHAnsi"/>
        </w:rPr>
      </w:pPr>
      <w:r w:rsidRPr="000B4569">
        <w:rPr>
          <w:rFonts w:asciiTheme="minorHAnsi" w:hAnsiTheme="minorHAnsi"/>
        </w:rPr>
        <w:t>A jelen kiírás körébe tartozó alkalmazások vagyoni jogai, ideértve az alkalmazások forráskódjait is, Ajánlatkérő birtokában vannak. A nyertes Ajánlattevőnek biztosítania kell, hogy a fejlesztési feladatok elvégzése során – kivéve Felek eltérő tartalmú megállapodását – se Ajánlattevőnek se harmadik félnek semmiféle joga ne keletkezzen.</w:t>
      </w:r>
    </w:p>
    <w:p w14:paraId="44595A91" w14:textId="77777777" w:rsidR="007C26B3" w:rsidRPr="000B4569" w:rsidRDefault="007C26B3" w:rsidP="000B4569">
      <w:pPr>
        <w:pStyle w:val="TigraSzveg"/>
        <w:rPr>
          <w:rFonts w:asciiTheme="minorHAnsi" w:hAnsiTheme="minorHAnsi"/>
        </w:rPr>
      </w:pPr>
      <w:r w:rsidRPr="000B4569">
        <w:rPr>
          <w:rFonts w:asciiTheme="minorHAnsi" w:hAnsiTheme="minorHAnsi"/>
        </w:rPr>
        <w:t>A nyertes Ajánlattevőnek a konkrét fejlesztői támogatást igénylő feladatait az igény felmerülésekor, esetenként kell meghatározni. Az Ajánlatkérő definiálja a fejlesztési igényt, majd az Ajánlatkérő és a nyertes Ajánlattevő esetenként, közösen határozza meg a módosított rendszerrel szemben támasztott követelményeket, az egyes feladatok végrehajtásának határidejét, a feladat-ellátás kapacitás-szükségletét. A Feladatlap által meghatározott módosított rendszerre a nyertes Ajánlattevőnek az Ajánlatkér</w:t>
      </w:r>
      <w:r w:rsidR="00352F6E" w:rsidRPr="000B4569">
        <w:rPr>
          <w:rFonts w:asciiTheme="minorHAnsi" w:hAnsiTheme="minorHAnsi"/>
        </w:rPr>
        <w:t>ő általi átvételtől számított 12</w:t>
      </w:r>
      <w:r w:rsidRPr="000B4569">
        <w:rPr>
          <w:rFonts w:asciiTheme="minorHAnsi" w:hAnsiTheme="minorHAnsi"/>
        </w:rPr>
        <w:t xml:space="preserve"> hónapig jótállást kell vállalnia esetleges hiba felmerülésének esetére.</w:t>
      </w:r>
    </w:p>
    <w:p w14:paraId="44595A92" w14:textId="77777777" w:rsidR="000B4569" w:rsidRDefault="000B4569" w:rsidP="007C26B3">
      <w:pPr>
        <w:spacing w:after="200"/>
        <w:jc w:val="left"/>
      </w:pPr>
    </w:p>
    <w:p w14:paraId="44595A93" w14:textId="77777777" w:rsidR="000B4569" w:rsidRPr="00423A75" w:rsidRDefault="000B4569" w:rsidP="000B4569">
      <w:pPr>
        <w:pStyle w:val="TigraCmsor2"/>
      </w:pPr>
      <w:bookmarkStart w:id="8" w:name="_Toc467116702"/>
      <w:r>
        <w:t>A NIR, NIR ADATTÁR, VIR rendszerek és környezeteiknek 30 havi platform</w:t>
      </w:r>
      <w:r w:rsidRPr="00BB0E0A">
        <w:t>- és alkalmazásüzemeltetés</w:t>
      </w:r>
      <w:r>
        <w:t>e</w:t>
      </w:r>
      <w:bookmarkEnd w:id="8"/>
    </w:p>
    <w:p w14:paraId="44595A94" w14:textId="77777777" w:rsidR="002F378A" w:rsidRPr="005737F6" w:rsidRDefault="002F378A" w:rsidP="002F378A">
      <w:pPr>
        <w:spacing w:line="280" w:lineRule="atLeast"/>
        <w:rPr>
          <w:rFonts w:asciiTheme="minorHAnsi" w:hAnsiTheme="minorHAnsi"/>
        </w:rPr>
      </w:pPr>
      <w:r w:rsidRPr="005737F6">
        <w:rPr>
          <w:rFonts w:asciiTheme="minorHAnsi" w:hAnsiTheme="minorHAnsi"/>
        </w:rPr>
        <w:t>Üzemeltetési támogatást nyújtónak támogatnia kell Megbízót a rendszeres (napi, heti, stb.) feladatoknak az üzemeltetési feladatok ellátásában, beleértve:</w:t>
      </w:r>
    </w:p>
    <w:p w14:paraId="44595A95" w14:textId="77777777" w:rsidR="002F378A" w:rsidRPr="005737F6" w:rsidRDefault="002F378A" w:rsidP="002F378A">
      <w:pPr>
        <w:numPr>
          <w:ilvl w:val="0"/>
          <w:numId w:val="16"/>
        </w:numPr>
        <w:tabs>
          <w:tab w:val="left" w:pos="1531"/>
        </w:tabs>
        <w:spacing w:line="280" w:lineRule="atLeast"/>
        <w:ind w:left="993" w:hanging="426"/>
        <w:rPr>
          <w:rFonts w:asciiTheme="minorHAnsi" w:hAnsiTheme="minorHAnsi"/>
        </w:rPr>
      </w:pPr>
      <w:r w:rsidRPr="005737F6">
        <w:rPr>
          <w:rFonts w:asciiTheme="minorHAnsi" w:hAnsiTheme="minorHAnsi"/>
        </w:rPr>
        <w:t>a rendszerüzemeltetésben érintett alkalmazások operatív használata során keletkező adatok mentését, archiválását, adatvesztés vagy adatsérülés esetén azok helyreállítását,</w:t>
      </w:r>
    </w:p>
    <w:p w14:paraId="44595A96" w14:textId="77777777" w:rsidR="002F378A" w:rsidRPr="005737F6" w:rsidRDefault="002F378A" w:rsidP="002F378A">
      <w:pPr>
        <w:numPr>
          <w:ilvl w:val="0"/>
          <w:numId w:val="16"/>
        </w:numPr>
        <w:tabs>
          <w:tab w:val="left" w:pos="1531"/>
        </w:tabs>
        <w:spacing w:line="280" w:lineRule="atLeast"/>
        <w:ind w:left="993" w:hanging="426"/>
        <w:rPr>
          <w:rFonts w:asciiTheme="minorHAnsi" w:hAnsiTheme="minorHAnsi"/>
        </w:rPr>
      </w:pPr>
      <w:r w:rsidRPr="005737F6">
        <w:rPr>
          <w:rFonts w:asciiTheme="minorHAnsi" w:hAnsiTheme="minorHAnsi"/>
        </w:rPr>
        <w:t>az üzemeltetési problémák észlelését, jelzését, kezelését, elhárítását,</w:t>
      </w:r>
      <w:r w:rsidRPr="005737F6" w:rsidDel="00E2471E">
        <w:rPr>
          <w:rFonts w:asciiTheme="minorHAnsi" w:hAnsiTheme="minorHAnsi"/>
        </w:rPr>
        <w:t xml:space="preserve"> </w:t>
      </w:r>
    </w:p>
    <w:p w14:paraId="44595A97" w14:textId="77777777" w:rsidR="002F378A" w:rsidRPr="005737F6" w:rsidRDefault="002F378A" w:rsidP="002F378A">
      <w:pPr>
        <w:numPr>
          <w:ilvl w:val="0"/>
          <w:numId w:val="16"/>
        </w:numPr>
        <w:tabs>
          <w:tab w:val="left" w:pos="1531"/>
        </w:tabs>
        <w:spacing w:line="280" w:lineRule="atLeast"/>
        <w:ind w:left="993" w:hanging="426"/>
        <w:rPr>
          <w:rFonts w:asciiTheme="minorHAnsi" w:hAnsiTheme="minorHAnsi"/>
        </w:rPr>
      </w:pPr>
      <w:r w:rsidRPr="005737F6">
        <w:rPr>
          <w:rFonts w:asciiTheme="minorHAnsi" w:hAnsiTheme="minorHAnsi"/>
        </w:rPr>
        <w:lastRenderedPageBreak/>
        <w:t>az üzemeltetési költségek csökkentési lehetőségeinek szem előtt tartását, rendszeres vizsgálatát, ideértve a megfelelő eszköz és licenc gazdálkodásból, illetve az ésszerű konszolidációs feladatok megvalósításából adódó költségcsökkentési lehetőségek kihasználását is,</w:t>
      </w:r>
    </w:p>
    <w:p w14:paraId="44595A98" w14:textId="77777777" w:rsidR="002F378A" w:rsidRPr="005737F6" w:rsidRDefault="002F378A" w:rsidP="002F378A">
      <w:pPr>
        <w:numPr>
          <w:ilvl w:val="0"/>
          <w:numId w:val="16"/>
        </w:numPr>
        <w:tabs>
          <w:tab w:val="left" w:pos="1531"/>
        </w:tabs>
        <w:spacing w:line="280" w:lineRule="atLeast"/>
        <w:ind w:left="993" w:hanging="426"/>
        <w:rPr>
          <w:rFonts w:asciiTheme="minorHAnsi" w:hAnsiTheme="minorHAnsi"/>
        </w:rPr>
      </w:pPr>
      <w:r w:rsidRPr="005737F6">
        <w:rPr>
          <w:rFonts w:asciiTheme="minorHAnsi" w:hAnsiTheme="minorHAnsi"/>
        </w:rPr>
        <w:t>a megfelelő IT biztonsági megoldások érvényre juttatását, a bizto</w:t>
      </w:r>
      <w:r w:rsidR="0049583A">
        <w:rPr>
          <w:rFonts w:asciiTheme="minorHAnsi" w:hAnsiTheme="minorHAnsi"/>
        </w:rPr>
        <w:t>nsági szint folyamatos emelését</w:t>
      </w:r>
    </w:p>
    <w:p w14:paraId="44595A99" w14:textId="77777777" w:rsidR="000B4569" w:rsidRPr="00423A75" w:rsidRDefault="000B4569" w:rsidP="000B4569">
      <w:pPr>
        <w:pStyle w:val="TigraSzveg"/>
        <w:ind w:left="720"/>
        <w:rPr>
          <w:rFonts w:asciiTheme="minorHAnsi" w:hAnsiTheme="minorHAnsi"/>
        </w:rPr>
      </w:pPr>
    </w:p>
    <w:p w14:paraId="44595A9A" w14:textId="77777777" w:rsidR="00DA49D0" w:rsidRDefault="00DA49D0" w:rsidP="007C26B3">
      <w:pPr>
        <w:spacing w:after="200"/>
        <w:jc w:val="left"/>
        <w:rPr>
          <w:rFonts w:asciiTheme="minorHAnsi" w:eastAsia="Arial" w:hAnsiTheme="minorHAnsi"/>
          <w:bCs/>
          <w:i/>
          <w:sz w:val="24"/>
          <w:szCs w:val="24"/>
          <w:u w:val="single"/>
          <w:lang w:eastAsia="en-US" w:bidi="en-US"/>
        </w:rPr>
      </w:pPr>
      <w:r>
        <w:br w:type="page"/>
      </w:r>
    </w:p>
    <w:p w14:paraId="44595A9B" w14:textId="77777777" w:rsidR="00DA49D0" w:rsidRPr="007C139F" w:rsidRDefault="00C106E2" w:rsidP="00DA49D0">
      <w:pPr>
        <w:pStyle w:val="Cmsor1"/>
      </w:pPr>
      <w:bookmarkStart w:id="9" w:name="_Toc451934402"/>
      <w:bookmarkStart w:id="10" w:name="_Toc452449419"/>
      <w:bookmarkStart w:id="11" w:name="_Toc467116703"/>
      <w:r>
        <w:lastRenderedPageBreak/>
        <w:t>A r</w:t>
      </w:r>
      <w:r w:rsidR="00DA49D0" w:rsidRPr="007C139F">
        <w:t>endszer</w:t>
      </w:r>
      <w:r w:rsidR="00BB0E0A">
        <w:t xml:space="preserve"> </w:t>
      </w:r>
      <w:r w:rsidR="002D2E60">
        <w:t>tovább</w:t>
      </w:r>
      <w:r w:rsidR="00BB0E0A">
        <w:t>fejlesztésének</w:t>
      </w:r>
      <w:r w:rsidR="00DA49D0" w:rsidRPr="007C139F">
        <w:t xml:space="preserve"> nem funkcionális elvárásai</w:t>
      </w:r>
      <w:bookmarkEnd w:id="9"/>
      <w:bookmarkEnd w:id="10"/>
      <w:bookmarkEnd w:id="11"/>
    </w:p>
    <w:p w14:paraId="44595A9C" w14:textId="77777777" w:rsidR="00DA49D0" w:rsidRPr="007C139F" w:rsidRDefault="00DA49D0" w:rsidP="00B444DE">
      <w:pPr>
        <w:pStyle w:val="TigraCmsor2"/>
        <w:rPr>
          <w:b/>
        </w:rPr>
      </w:pPr>
      <w:bookmarkStart w:id="12" w:name="_Toc451934403"/>
      <w:bookmarkStart w:id="13" w:name="_Toc452449420"/>
      <w:bookmarkStart w:id="14" w:name="_Toc467116704"/>
      <w:r w:rsidRPr="007C139F">
        <w:t>Jelenlegi informatikai környezet bemutatása</w:t>
      </w:r>
      <w:bookmarkEnd w:id="12"/>
      <w:bookmarkEnd w:id="13"/>
      <w:bookmarkEnd w:id="14"/>
    </w:p>
    <w:p w14:paraId="44595A9D" w14:textId="77777777" w:rsidR="00715297" w:rsidRPr="00F849CC" w:rsidRDefault="00715297" w:rsidP="00715297">
      <w:pPr>
        <w:pStyle w:val="TigraSzveg"/>
        <w:rPr>
          <w:rFonts w:asciiTheme="minorHAnsi" w:hAnsiTheme="minorHAnsi"/>
        </w:rPr>
      </w:pPr>
      <w:bookmarkStart w:id="15" w:name="_Toc447807258"/>
      <w:bookmarkStart w:id="16" w:name="_Toc451934404"/>
      <w:bookmarkStart w:id="17" w:name="_Toc452449421"/>
      <w:r w:rsidRPr="00F849CC">
        <w:rPr>
          <w:rFonts w:asciiTheme="minorHAnsi" w:hAnsiTheme="minorHAnsi"/>
        </w:rPr>
        <w:t xml:space="preserve">A NIR 2014. januári bevezetése óta folyamatos fejlesztés alatt áll. A rendszer moduláris felépítésű, robosztus informatikai megoldás. Az adatbázisa 232 táblából, 157 Log-táblából áll, programsorainak száma körülbelül 190.00, Java osztályok száma 673. Az alkalmazás egyedi környezetben került megvalósításra, a JBoss nyílt forráskódú alkalmazásszerver 7.2 verziójának hibajavításaival stabilizált és kibővített változatával.  Az alkalmazás egyedi folyamattámogató-, vizualizációs-, és jogosultságkezelő keretrendszerre épül. </w:t>
      </w:r>
    </w:p>
    <w:p w14:paraId="44595A9E" w14:textId="77777777" w:rsidR="00715297" w:rsidRPr="00F849CC" w:rsidRDefault="00715297" w:rsidP="00715297">
      <w:pPr>
        <w:pStyle w:val="TigraSzveg"/>
        <w:rPr>
          <w:rFonts w:asciiTheme="minorHAnsi" w:hAnsiTheme="minorHAnsi"/>
        </w:rPr>
      </w:pPr>
      <w:r>
        <w:rPr>
          <w:rFonts w:asciiTheme="minorHAnsi" w:hAnsiTheme="minorHAnsi"/>
        </w:rPr>
        <w:t>Az egyedi fejlesztésben előállított</w:t>
      </w:r>
      <w:r w:rsidRPr="00F849CC">
        <w:rPr>
          <w:rFonts w:asciiTheme="minorHAnsi" w:hAnsiTheme="minorHAnsi"/>
        </w:rPr>
        <w:t xml:space="preserve"> alkalmazásszerver, valamint a folyamattámogató-, vizualizációs-, és jogosultságkezelő keretrendszer forrás szinten a nyertes ajánlattevő részére átadásra kerül.</w:t>
      </w:r>
    </w:p>
    <w:p w14:paraId="44595A9F" w14:textId="77777777" w:rsidR="00715297" w:rsidRDefault="00715297" w:rsidP="00876A95">
      <w:pPr>
        <w:keepNext/>
        <w:spacing w:before="200" w:after="240"/>
        <w:rPr>
          <w:rFonts w:asciiTheme="minorHAnsi" w:eastAsia="Times New Roman félkövér" w:hAnsiTheme="minorHAnsi" w:cstheme="minorHAnsi"/>
          <w:b/>
        </w:rPr>
      </w:pPr>
      <w:r w:rsidRPr="00F849CC">
        <w:rPr>
          <w:rFonts w:asciiTheme="minorHAnsi" w:hAnsiTheme="minorHAnsi"/>
        </w:rPr>
        <w:t>A NIR adatbázis kezelője 64 bites PostgreSQL 9.3, alkalmazásszervere JBoss AS 7.2. A rendszer Java 7-ben és JEE 6 -ban került megvalósításra</w:t>
      </w:r>
      <w:r w:rsidR="00A950F3">
        <w:rPr>
          <w:rFonts w:asciiTheme="minorHAnsi" w:hAnsiTheme="minorHAnsi"/>
        </w:rPr>
        <w:t>, de a közeljövőben szükséges lesz áttérni a Java 8 használatára</w:t>
      </w:r>
      <w:r w:rsidRPr="00F849CC">
        <w:rPr>
          <w:rFonts w:asciiTheme="minorHAnsi" w:hAnsiTheme="minorHAnsi"/>
        </w:rPr>
        <w:t>. Folyamatmotorként a JBPM 4.0 került alkalmazásra, a perzisztencia réteg Hibernate 4.2.2 verziójával lett megvalósítva, míg a felhasználói felület alapját a PrimeFaces 5.2 adja.</w:t>
      </w:r>
    </w:p>
    <w:p w14:paraId="44595AA0" w14:textId="77777777" w:rsidR="00B45EDF" w:rsidRPr="00CB66B3" w:rsidRDefault="00B45EDF" w:rsidP="00CB66B3">
      <w:pPr>
        <w:keepNext/>
        <w:spacing w:before="200" w:after="240"/>
        <w:ind w:right="720"/>
        <w:jc w:val="left"/>
        <w:rPr>
          <w:rFonts w:asciiTheme="minorHAnsi" w:hAnsiTheme="minorHAnsi" w:cstheme="minorHAnsi"/>
        </w:rPr>
      </w:pPr>
      <w:r w:rsidRPr="00CB66B3">
        <w:rPr>
          <w:rFonts w:asciiTheme="minorHAnsi" w:eastAsia="Times New Roman félkövér" w:hAnsiTheme="minorHAnsi" w:cstheme="minorHAnsi"/>
          <w:b/>
        </w:rPr>
        <w:t>Rendszerkörnyezet</w:t>
      </w:r>
      <w:bookmarkEnd w:id="15"/>
    </w:p>
    <w:p w14:paraId="44595AA1" w14:textId="77777777" w:rsidR="00B45EDF" w:rsidRPr="00CB66B3" w:rsidRDefault="00B45EDF" w:rsidP="00CB66B3">
      <w:pPr>
        <w:spacing w:before="100" w:beforeAutospacing="1" w:line="280" w:lineRule="atLeast"/>
        <w:ind w:left="720" w:right="720" w:hanging="720"/>
        <w:rPr>
          <w:rFonts w:asciiTheme="minorHAnsi" w:hAnsiTheme="minorHAnsi" w:cstheme="minorHAnsi"/>
        </w:rPr>
      </w:pPr>
      <w:r w:rsidRPr="00CB66B3">
        <w:rPr>
          <w:rFonts w:asciiTheme="minorHAnsi" w:eastAsia="SimSun" w:hAnsiTheme="minorHAnsi" w:cstheme="minorHAnsi"/>
        </w:rPr>
        <w:t xml:space="preserve">A rendszer </w:t>
      </w:r>
      <w:r w:rsidR="00715297">
        <w:rPr>
          <w:rFonts w:asciiTheme="minorHAnsi" w:eastAsia="SimSun" w:hAnsiTheme="minorHAnsi" w:cstheme="minorHAnsi"/>
        </w:rPr>
        <w:t xml:space="preserve">jelenleg </w:t>
      </w:r>
      <w:r w:rsidRPr="00CB66B3">
        <w:rPr>
          <w:rFonts w:asciiTheme="minorHAnsi" w:eastAsia="SimSun" w:hAnsiTheme="minorHAnsi" w:cstheme="minorHAnsi"/>
        </w:rPr>
        <w:t>a NISZ által bizt</w:t>
      </w:r>
      <w:r w:rsidR="00B96CE2" w:rsidRPr="00CB66B3">
        <w:rPr>
          <w:rFonts w:asciiTheme="minorHAnsi" w:eastAsia="SimSun" w:hAnsiTheme="minorHAnsi" w:cstheme="minorHAnsi"/>
        </w:rPr>
        <w:t>osított kormányzati felhőben üzemel</w:t>
      </w:r>
      <w:r w:rsidRPr="00CB66B3">
        <w:rPr>
          <w:rFonts w:asciiTheme="minorHAnsi" w:eastAsia="SimSun" w:hAnsiTheme="minorHAnsi" w:cstheme="minorHAnsi"/>
        </w:rPr>
        <w:t>.</w:t>
      </w:r>
    </w:p>
    <w:p w14:paraId="44595AA2" w14:textId="77777777" w:rsidR="00B96CE2" w:rsidRPr="00CB66B3" w:rsidRDefault="00B45EDF" w:rsidP="00257A68">
      <w:pPr>
        <w:spacing w:beforeAutospacing="1" w:line="280" w:lineRule="atLeast"/>
        <w:ind w:left="720" w:right="720" w:hanging="720"/>
        <w:rPr>
          <w:rFonts w:asciiTheme="minorHAnsi" w:eastAsia="SimSun" w:hAnsiTheme="minorHAnsi" w:cstheme="minorHAnsi"/>
        </w:rPr>
      </w:pPr>
      <w:r w:rsidRPr="00CB66B3">
        <w:rPr>
          <w:rFonts w:asciiTheme="minorHAnsi" w:eastAsia="SimSun" w:hAnsiTheme="minorHAnsi" w:cstheme="minorHAnsi"/>
        </w:rPr>
        <w:t>A NIR biztonsági komponensei</w:t>
      </w:r>
      <w:r w:rsidR="008D0EF8">
        <w:rPr>
          <w:rFonts w:asciiTheme="minorHAnsi" w:eastAsia="SimSun" w:hAnsiTheme="minorHAnsi" w:cstheme="minorHAnsi"/>
        </w:rPr>
        <w:t xml:space="preserve"> többek közt</w:t>
      </w:r>
      <w:r w:rsidRPr="00CB66B3">
        <w:rPr>
          <w:rFonts w:asciiTheme="minorHAnsi" w:eastAsia="SimSun" w:hAnsiTheme="minorHAnsi" w:cstheme="minorHAnsi"/>
        </w:rPr>
        <w:t xml:space="preserve"> az alábbiak:</w:t>
      </w:r>
    </w:p>
    <w:p w14:paraId="44595AA3" w14:textId="77777777" w:rsidR="00257A68" w:rsidRPr="00CB66B3" w:rsidRDefault="008D0EF8" w:rsidP="00876A95">
      <w:pPr>
        <w:pStyle w:val="Listaszerbekezds"/>
        <w:numPr>
          <w:ilvl w:val="0"/>
          <w:numId w:val="6"/>
        </w:numPr>
        <w:spacing w:before="100" w:beforeAutospacing="1" w:after="0" w:line="280" w:lineRule="atLeast"/>
        <w:ind w:left="425" w:hanging="425"/>
        <w:rPr>
          <w:rFonts w:asciiTheme="minorHAnsi" w:hAnsiTheme="minorHAnsi" w:cstheme="minorHAnsi"/>
          <w:color w:val="000000"/>
        </w:rPr>
      </w:pPr>
      <w:r>
        <w:rPr>
          <w:rFonts w:asciiTheme="minorHAnsi" w:eastAsia="SimSun" w:hAnsiTheme="minorHAnsi" w:cstheme="minorHAnsi"/>
          <w:color w:val="000000"/>
        </w:rPr>
        <w:t>W</w:t>
      </w:r>
      <w:r w:rsidR="00B45EDF" w:rsidRPr="00CB66B3">
        <w:rPr>
          <w:rFonts w:asciiTheme="minorHAnsi" w:eastAsia="SimSun" w:hAnsiTheme="minorHAnsi" w:cstheme="minorHAnsi"/>
          <w:color w:val="000000"/>
        </w:rPr>
        <w:t xml:space="preserve">ebalkalmazás bejelentkezés felhasználónév/jelszó, megerősített jelszó követelményekkel </w:t>
      </w:r>
    </w:p>
    <w:p w14:paraId="44595AA4" w14:textId="77777777" w:rsidR="00257A68" w:rsidRPr="00CB66B3" w:rsidRDefault="00B45EDF" w:rsidP="00876A95">
      <w:pPr>
        <w:pStyle w:val="Listaszerbekezds"/>
        <w:numPr>
          <w:ilvl w:val="0"/>
          <w:numId w:val="6"/>
        </w:numPr>
        <w:spacing w:beforeAutospacing="1" w:line="280" w:lineRule="atLeast"/>
        <w:ind w:left="426" w:hanging="426"/>
        <w:rPr>
          <w:rFonts w:asciiTheme="minorHAnsi" w:eastAsia="SimSun" w:hAnsiTheme="minorHAnsi" w:cstheme="minorHAnsi"/>
          <w:color w:val="000000"/>
        </w:rPr>
      </w:pPr>
      <w:r w:rsidRPr="00CB66B3">
        <w:rPr>
          <w:rFonts w:asciiTheme="minorHAnsi" w:eastAsia="SimSun" w:hAnsiTheme="minorHAnsi" w:cstheme="minorHAnsi"/>
          <w:color w:val="000000"/>
        </w:rPr>
        <w:t>HTTPS protokoll</w:t>
      </w:r>
    </w:p>
    <w:p w14:paraId="44595AA5" w14:textId="77777777" w:rsidR="00B96CE2" w:rsidRDefault="00B96CE2" w:rsidP="00876A95">
      <w:pPr>
        <w:pStyle w:val="Listaszerbekezds"/>
        <w:numPr>
          <w:ilvl w:val="0"/>
          <w:numId w:val="6"/>
        </w:numPr>
        <w:spacing w:before="100" w:beforeAutospacing="1" w:line="280" w:lineRule="atLeast"/>
        <w:ind w:left="426" w:hanging="426"/>
        <w:rPr>
          <w:rFonts w:asciiTheme="minorHAnsi" w:eastAsia="SimSun" w:hAnsiTheme="minorHAnsi" w:cstheme="minorHAnsi"/>
          <w:color w:val="000000"/>
        </w:rPr>
      </w:pPr>
      <w:r w:rsidRPr="00CB66B3">
        <w:rPr>
          <w:rFonts w:asciiTheme="minorHAnsi" w:eastAsia="SimSun" w:hAnsiTheme="minorHAnsi" w:cstheme="minorHAnsi"/>
          <w:color w:val="000000"/>
        </w:rPr>
        <w:t>Az adatok biztonsága az adatbázis napi mentésével, független geolokáción üzemeltetett stand-by adatbázis működtetésével biztosított.</w:t>
      </w:r>
    </w:p>
    <w:p w14:paraId="44595AA6" w14:textId="77777777" w:rsidR="00B96CE2" w:rsidRPr="00352F6E" w:rsidRDefault="00B96CE2" w:rsidP="00876A95">
      <w:pPr>
        <w:pStyle w:val="Listaszerbekezds"/>
        <w:numPr>
          <w:ilvl w:val="0"/>
          <w:numId w:val="6"/>
        </w:numPr>
        <w:spacing w:beforeAutospacing="1" w:line="280" w:lineRule="atLeast"/>
        <w:ind w:left="426" w:hanging="426"/>
        <w:rPr>
          <w:rFonts w:ascii="Arial" w:eastAsia="SimSun" w:hAnsi="Arial"/>
          <w:color w:val="000000"/>
          <w:sz w:val="20"/>
          <w:szCs w:val="20"/>
        </w:rPr>
      </w:pPr>
      <w:r w:rsidRPr="00CB66B3">
        <w:rPr>
          <w:rFonts w:asciiTheme="minorHAnsi" w:eastAsia="SimSun" w:hAnsiTheme="minorHAnsi" w:cstheme="minorHAnsi"/>
          <w:color w:val="000000"/>
        </w:rPr>
        <w:t>A terhelés elosztására a rendszer cluster környezetben fut</w:t>
      </w:r>
    </w:p>
    <w:p w14:paraId="44595AA7" w14:textId="77777777" w:rsidR="00352F6E" w:rsidRDefault="00352F6E" w:rsidP="00352F6E">
      <w:pPr>
        <w:spacing w:beforeAutospacing="1" w:line="280" w:lineRule="atLeast"/>
        <w:ind w:right="720"/>
        <w:rPr>
          <w:rFonts w:ascii="Arial" w:eastAsia="SimSun" w:hAnsi="Arial"/>
          <w:color w:val="000000"/>
          <w:sz w:val="20"/>
          <w:szCs w:val="20"/>
        </w:rPr>
      </w:pPr>
    </w:p>
    <w:p w14:paraId="44595AA8" w14:textId="77777777" w:rsidR="00352F6E" w:rsidRDefault="00352F6E" w:rsidP="00352F6E">
      <w:pPr>
        <w:pStyle w:val="TigraCmsor2"/>
      </w:pPr>
      <w:bookmarkStart w:id="18" w:name="_Toc467116705"/>
      <w:r>
        <w:t>Fejlesztések esetén elvárt feladatok</w:t>
      </w:r>
      <w:bookmarkEnd w:id="18"/>
    </w:p>
    <w:p w14:paraId="44595AA9" w14:textId="77777777" w:rsidR="00352F6E" w:rsidRDefault="00352F6E" w:rsidP="00876A95">
      <w:pPr>
        <w:spacing w:after="200"/>
      </w:pPr>
      <w:r w:rsidRPr="000B4569">
        <w:rPr>
          <w:rFonts w:asciiTheme="minorHAnsi" w:hAnsiTheme="minorHAnsi"/>
        </w:rPr>
        <w:t>Az egyes fejlesztési feladatok során a feladat bonyolultságától függően nyertes Ajánlattevőnek minimálisan a következő technológiai fázisokat kell eredményesen végrehajtan</w:t>
      </w:r>
      <w:r>
        <w:t xml:space="preserve">ia </w:t>
      </w:r>
    </w:p>
    <w:p w14:paraId="44595AAA" w14:textId="77777777" w:rsidR="000F333F" w:rsidRDefault="00960471" w:rsidP="000F333F">
      <w:pPr>
        <w:pStyle w:val="Cmsor3"/>
      </w:pPr>
      <w:bookmarkStart w:id="19" w:name="_Toc467116706"/>
      <w:r>
        <w:t>3.2.1</w:t>
      </w:r>
      <w:r w:rsidR="000F333F">
        <w:tab/>
      </w:r>
      <w:r w:rsidRPr="00960471">
        <w:t xml:space="preserve">Üzemeltetési támogatást nyújtó oldali </w:t>
      </w:r>
      <w:r>
        <w:t>p</w:t>
      </w:r>
      <w:r w:rsidR="000F333F">
        <w:t>rojektvezetés</w:t>
      </w:r>
      <w:bookmarkEnd w:id="19"/>
    </w:p>
    <w:p w14:paraId="44595AAB" w14:textId="77777777" w:rsidR="00960471" w:rsidRPr="00960471" w:rsidRDefault="00960471" w:rsidP="00876A95">
      <w:pPr>
        <w:spacing w:after="200"/>
        <w:rPr>
          <w:rFonts w:asciiTheme="minorHAnsi" w:hAnsiTheme="minorHAnsi"/>
        </w:rPr>
      </w:pPr>
      <w:r w:rsidRPr="00960471">
        <w:rPr>
          <w:rFonts w:asciiTheme="minorHAnsi" w:hAnsiTheme="minorHAnsi"/>
        </w:rPr>
        <w:t>Az Üzemeltetési támogatást nyújtónak a fejlesztési feladatok végrehajtását a feladat volumenéhez legjobban illeszkedő módon - tipikusan projekt keretében az általa előre meghatározott projektmenedzsment módszer alkalmazásával - kell elvégeznie.</w:t>
      </w:r>
    </w:p>
    <w:p w14:paraId="44595AAC" w14:textId="77777777" w:rsidR="000F333F" w:rsidRPr="000B4569" w:rsidRDefault="00960471" w:rsidP="00876A95">
      <w:pPr>
        <w:spacing w:after="200"/>
        <w:rPr>
          <w:rFonts w:asciiTheme="minorHAnsi" w:hAnsiTheme="minorHAnsi"/>
        </w:rPr>
      </w:pPr>
      <w:r w:rsidRPr="00960471">
        <w:rPr>
          <w:rFonts w:asciiTheme="minorHAnsi" w:hAnsiTheme="minorHAnsi"/>
        </w:rPr>
        <w:t xml:space="preserve">Elvárás, hogy az alkalmazott módszer illeszkedjen a feladat jellegéhez, lehetőség szerint valamely közismert projektmenedzselési módszertanon alapuljon. Az Üzemeltetési támogatást nyújtó oldali </w:t>
      </w:r>
      <w:r w:rsidRPr="00960471">
        <w:rPr>
          <w:rFonts w:asciiTheme="minorHAnsi" w:hAnsiTheme="minorHAnsi"/>
        </w:rPr>
        <w:lastRenderedPageBreak/>
        <w:t>projektmenedzsmentnek biztosítania kell a Megbízó részére az összes szükséges információt, hogy az a projekt minden fázisában a megfelelő előr</w:t>
      </w:r>
      <w:r>
        <w:rPr>
          <w:rFonts w:asciiTheme="minorHAnsi" w:hAnsiTheme="minorHAnsi"/>
        </w:rPr>
        <w:t>ehaladásról tájékozódni tudjon.</w:t>
      </w:r>
    </w:p>
    <w:p w14:paraId="44595AAD" w14:textId="77777777" w:rsidR="000F333F" w:rsidRDefault="000F333F" w:rsidP="00352F6E">
      <w:pPr>
        <w:spacing w:after="200"/>
        <w:jc w:val="left"/>
      </w:pPr>
    </w:p>
    <w:p w14:paraId="44595AAE" w14:textId="77777777" w:rsidR="00352F6E" w:rsidRDefault="00960471" w:rsidP="000B4569">
      <w:pPr>
        <w:pStyle w:val="Cmsor3"/>
      </w:pPr>
      <w:bookmarkStart w:id="20" w:name="_Toc467116707"/>
      <w:r>
        <w:t>3.2.2</w:t>
      </w:r>
      <w:r w:rsidR="00352F6E">
        <w:tab/>
        <w:t>Informatikai rendszertervezés</w:t>
      </w:r>
      <w:bookmarkEnd w:id="20"/>
    </w:p>
    <w:p w14:paraId="44595AAF" w14:textId="77777777" w:rsidR="00352F6E" w:rsidRPr="000B4569" w:rsidRDefault="00352F6E" w:rsidP="00876A95">
      <w:pPr>
        <w:spacing w:after="200"/>
        <w:rPr>
          <w:rFonts w:asciiTheme="minorHAnsi" w:hAnsiTheme="minorHAnsi"/>
        </w:rPr>
      </w:pPr>
      <w:r w:rsidRPr="000B4569">
        <w:rPr>
          <w:rFonts w:asciiTheme="minorHAnsi" w:hAnsiTheme="minorHAnsi"/>
        </w:rPr>
        <w:t>Ajánlattevő – Ajánlatkérő megfelelő szintű bevonásával, ill. irányítása alatt – a teljesítés során dolgozza ki, illetve módosítsa az érintett informatikai rendszer leírását – logikai és fizikai szinten – tartalmazó rendszertervet (amelyek külön dokumentumként is elkészíthetők). Ugyancsak ki kell dolgozni a más rendszereket érintő módosításokat is. A rendszertervnek az igazgatás- és ügyvitelszervezés dokumentációra kell épülnie és a rendszer alkalmazás architektúra terve szerint kell megvalósulnia.</w:t>
      </w:r>
    </w:p>
    <w:p w14:paraId="44595AB0" w14:textId="77777777" w:rsidR="00352F6E" w:rsidRPr="000B4569" w:rsidRDefault="00352F6E" w:rsidP="00352F6E">
      <w:pPr>
        <w:spacing w:after="200"/>
        <w:jc w:val="left"/>
        <w:rPr>
          <w:rFonts w:asciiTheme="minorHAnsi" w:hAnsiTheme="minorHAnsi"/>
        </w:rPr>
      </w:pPr>
      <w:r w:rsidRPr="000B4569">
        <w:rPr>
          <w:rFonts w:asciiTheme="minorHAnsi" w:hAnsiTheme="minorHAnsi"/>
        </w:rPr>
        <w:t>A rendszerterv(ek)nek legalább az alábbiakat kell tartalmaznia:</w:t>
      </w:r>
    </w:p>
    <w:p w14:paraId="44595AB1" w14:textId="77777777" w:rsidR="00352F6E" w:rsidRPr="000B4569" w:rsidRDefault="00352F6E" w:rsidP="00876A95">
      <w:pPr>
        <w:pStyle w:val="Listaszerbekezds"/>
        <w:numPr>
          <w:ilvl w:val="0"/>
          <w:numId w:val="6"/>
        </w:numPr>
        <w:spacing w:beforeAutospacing="1" w:line="280" w:lineRule="atLeast"/>
        <w:ind w:left="426" w:hanging="426"/>
        <w:rPr>
          <w:rFonts w:asciiTheme="minorHAnsi" w:eastAsia="SimSun" w:hAnsiTheme="minorHAnsi" w:cstheme="minorHAnsi"/>
          <w:color w:val="000000"/>
        </w:rPr>
      </w:pPr>
      <w:r w:rsidRPr="000B4569">
        <w:rPr>
          <w:rFonts w:asciiTheme="minorHAnsi" w:eastAsia="SimSun" w:hAnsiTheme="minorHAnsi" w:cstheme="minorHAnsi"/>
          <w:color w:val="000000"/>
        </w:rPr>
        <w:t>az ügyviteli modell szerinti szereplők feladat- és hatásköri rendszeren alapuló leírása a rendszer felhasználóinak, a felhasználási eseteknek és tesztesetek meghatározása,</w:t>
      </w:r>
    </w:p>
    <w:p w14:paraId="44595AB2" w14:textId="77777777" w:rsidR="00352F6E" w:rsidRPr="000B4569" w:rsidRDefault="00352F6E" w:rsidP="00876A95">
      <w:pPr>
        <w:pStyle w:val="Listaszerbekezds"/>
        <w:numPr>
          <w:ilvl w:val="0"/>
          <w:numId w:val="6"/>
        </w:numPr>
        <w:spacing w:beforeAutospacing="1" w:line="280" w:lineRule="atLeast"/>
        <w:ind w:left="426" w:hanging="426"/>
        <w:rPr>
          <w:rFonts w:asciiTheme="minorHAnsi" w:eastAsia="SimSun" w:hAnsiTheme="minorHAnsi" w:cstheme="minorHAnsi"/>
          <w:color w:val="000000"/>
        </w:rPr>
      </w:pPr>
      <w:r w:rsidRPr="000B4569">
        <w:rPr>
          <w:rFonts w:asciiTheme="minorHAnsi" w:eastAsia="SimSun" w:hAnsiTheme="minorHAnsi" w:cstheme="minorHAnsi"/>
          <w:color w:val="000000"/>
        </w:rPr>
        <w:t>az eljárási modellen alapuló részletes folyamat és funkció leírások, az adatbevitelek, valamint az azokhoz tartozó ellenőrzések, képernyőtervek</w:t>
      </w:r>
    </w:p>
    <w:p w14:paraId="44595AB3" w14:textId="77777777" w:rsidR="00352F6E" w:rsidRPr="000B4569" w:rsidRDefault="00352F6E" w:rsidP="00876A95">
      <w:pPr>
        <w:pStyle w:val="Listaszerbekezds"/>
        <w:numPr>
          <w:ilvl w:val="0"/>
          <w:numId w:val="6"/>
        </w:numPr>
        <w:spacing w:beforeAutospacing="1" w:line="280" w:lineRule="atLeast"/>
        <w:ind w:left="426" w:hanging="426"/>
        <w:rPr>
          <w:rFonts w:asciiTheme="minorHAnsi" w:eastAsia="SimSun" w:hAnsiTheme="minorHAnsi" w:cstheme="minorHAnsi"/>
          <w:color w:val="000000"/>
        </w:rPr>
      </w:pPr>
      <w:r w:rsidRPr="000B4569">
        <w:rPr>
          <w:rFonts w:asciiTheme="minorHAnsi" w:eastAsia="SimSun" w:hAnsiTheme="minorHAnsi" w:cstheme="minorHAnsi"/>
          <w:color w:val="000000"/>
        </w:rPr>
        <w:t>a nyilvántartási modellen alapuló adatmodell, részletes adatbázis struktúra, illetve a rendszerkapcsolatokban kezelt adatszerkezetek és technológia részletes leírása</w:t>
      </w:r>
    </w:p>
    <w:p w14:paraId="44595AB4" w14:textId="77777777" w:rsidR="00352F6E" w:rsidRPr="000B4569" w:rsidRDefault="00352F6E" w:rsidP="00876A95">
      <w:pPr>
        <w:pStyle w:val="Listaszerbekezds"/>
        <w:numPr>
          <w:ilvl w:val="0"/>
          <w:numId w:val="6"/>
        </w:numPr>
        <w:spacing w:beforeAutospacing="1" w:line="280" w:lineRule="atLeast"/>
        <w:ind w:left="426" w:hanging="426"/>
        <w:rPr>
          <w:rFonts w:asciiTheme="minorHAnsi" w:eastAsia="SimSun" w:hAnsiTheme="minorHAnsi" w:cstheme="minorHAnsi"/>
          <w:color w:val="000000"/>
        </w:rPr>
      </w:pPr>
      <w:r w:rsidRPr="000B4569">
        <w:rPr>
          <w:rFonts w:asciiTheme="minorHAnsi" w:eastAsia="SimSun" w:hAnsiTheme="minorHAnsi" w:cstheme="minorHAnsi"/>
          <w:color w:val="000000"/>
        </w:rPr>
        <w:t>a lekérdezési eljárások és a rendszerből teljesített adatszolgáltatások leírása</w:t>
      </w:r>
    </w:p>
    <w:p w14:paraId="44595AB5" w14:textId="77777777" w:rsidR="00352F6E" w:rsidRPr="000B4569" w:rsidRDefault="00352F6E" w:rsidP="00876A95">
      <w:pPr>
        <w:pStyle w:val="Listaszerbekezds"/>
        <w:numPr>
          <w:ilvl w:val="0"/>
          <w:numId w:val="6"/>
        </w:numPr>
        <w:spacing w:beforeAutospacing="1" w:line="280" w:lineRule="atLeast"/>
        <w:ind w:left="426" w:hanging="426"/>
        <w:rPr>
          <w:rFonts w:asciiTheme="minorHAnsi" w:eastAsia="SimSun" w:hAnsiTheme="minorHAnsi" w:cstheme="minorHAnsi"/>
          <w:color w:val="000000"/>
        </w:rPr>
      </w:pPr>
      <w:r w:rsidRPr="000B4569">
        <w:rPr>
          <w:rFonts w:asciiTheme="minorHAnsi" w:eastAsia="SimSun" w:hAnsiTheme="minorHAnsi" w:cstheme="minorHAnsi"/>
          <w:color w:val="000000"/>
        </w:rPr>
        <w:t>az ügyviteli modellen és a rendszer külső kapcsolatainak igazgatási leírásán alapuló külső és belső interface-ek illetve rendszerkapcsolatokban megvalósított szolgáltatások leírása</w:t>
      </w:r>
    </w:p>
    <w:p w14:paraId="44595AB6" w14:textId="77777777" w:rsidR="00352F6E" w:rsidRPr="000B4569" w:rsidRDefault="00352F6E" w:rsidP="00876A95">
      <w:pPr>
        <w:pStyle w:val="Listaszerbekezds"/>
        <w:numPr>
          <w:ilvl w:val="0"/>
          <w:numId w:val="6"/>
        </w:numPr>
        <w:spacing w:beforeAutospacing="1" w:line="280" w:lineRule="atLeast"/>
        <w:ind w:left="426" w:hanging="426"/>
        <w:rPr>
          <w:rFonts w:asciiTheme="minorHAnsi" w:eastAsia="SimSun" w:hAnsiTheme="minorHAnsi" w:cstheme="minorHAnsi"/>
          <w:color w:val="000000"/>
        </w:rPr>
      </w:pPr>
      <w:r w:rsidRPr="000B4569">
        <w:rPr>
          <w:rFonts w:asciiTheme="minorHAnsi" w:eastAsia="SimSun" w:hAnsiTheme="minorHAnsi" w:cstheme="minorHAnsi"/>
          <w:color w:val="000000"/>
        </w:rPr>
        <w:t>az ügyviteli modellen alapuló jogosultsági rendszer,</w:t>
      </w:r>
    </w:p>
    <w:p w14:paraId="44595AB7" w14:textId="77777777" w:rsidR="00352F6E" w:rsidRPr="000B4569" w:rsidRDefault="00352F6E" w:rsidP="00876A95">
      <w:pPr>
        <w:pStyle w:val="Listaszerbekezds"/>
        <w:numPr>
          <w:ilvl w:val="0"/>
          <w:numId w:val="6"/>
        </w:numPr>
        <w:spacing w:beforeAutospacing="1" w:line="280" w:lineRule="atLeast"/>
        <w:ind w:left="426" w:hanging="426"/>
        <w:rPr>
          <w:rFonts w:asciiTheme="minorHAnsi" w:eastAsia="SimSun" w:hAnsiTheme="minorHAnsi" w:cstheme="minorHAnsi"/>
          <w:color w:val="000000"/>
        </w:rPr>
      </w:pPr>
      <w:r w:rsidRPr="000B4569">
        <w:rPr>
          <w:rFonts w:asciiTheme="minorHAnsi" w:eastAsia="SimSun" w:hAnsiTheme="minorHAnsi" w:cstheme="minorHAnsi"/>
          <w:color w:val="000000"/>
        </w:rPr>
        <w:t>a befogadó és kiszolgáló adatbázis és infrastr</w:t>
      </w:r>
      <w:r w:rsidR="000B4569">
        <w:rPr>
          <w:rFonts w:asciiTheme="minorHAnsi" w:eastAsia="SimSun" w:hAnsiTheme="minorHAnsi" w:cstheme="minorHAnsi"/>
          <w:color w:val="000000"/>
        </w:rPr>
        <w:t>uktúra elemek terve</w:t>
      </w:r>
    </w:p>
    <w:p w14:paraId="44595AB8" w14:textId="77777777" w:rsidR="00352F6E" w:rsidRDefault="00352F6E" w:rsidP="00876A95">
      <w:pPr>
        <w:spacing w:after="200"/>
      </w:pPr>
    </w:p>
    <w:p w14:paraId="44595AB9" w14:textId="77777777" w:rsidR="00352F6E" w:rsidRDefault="00960471" w:rsidP="000B4569">
      <w:pPr>
        <w:pStyle w:val="Cmsor3"/>
      </w:pPr>
      <w:bookmarkStart w:id="21" w:name="_Toc467116708"/>
      <w:r>
        <w:t>3.2.3</w:t>
      </w:r>
      <w:r w:rsidR="00352F6E">
        <w:tab/>
        <w:t>Programozás és fejlesztői tesztelés</w:t>
      </w:r>
      <w:bookmarkEnd w:id="21"/>
    </w:p>
    <w:p w14:paraId="44595ABA" w14:textId="77777777" w:rsidR="00352F6E" w:rsidRPr="000B4569" w:rsidRDefault="00352F6E" w:rsidP="00876A95">
      <w:pPr>
        <w:spacing w:after="200"/>
        <w:rPr>
          <w:rFonts w:asciiTheme="minorHAnsi" w:hAnsiTheme="minorHAnsi"/>
        </w:rPr>
      </w:pPr>
      <w:r w:rsidRPr="000B4569">
        <w:rPr>
          <w:rFonts w:asciiTheme="minorHAnsi" w:hAnsiTheme="minorHAnsi"/>
        </w:rPr>
        <w:t>A fejlesztő eszközök biztosítása Ajánlattevő feladata. Ajánlattevő az általa kidolgozott, illetve módosított informatikai rendszertervek alapján végezze el az abban foglalt feladatok kivitelezését, a szükséges programozási és fejlesztői tesztelési feladatok dokumentált ellátásával.</w:t>
      </w:r>
    </w:p>
    <w:p w14:paraId="44595ABB" w14:textId="77777777" w:rsidR="00352F6E" w:rsidRPr="000B4569" w:rsidRDefault="00352F6E" w:rsidP="000F333F">
      <w:pPr>
        <w:pStyle w:val="Cmsor3"/>
      </w:pPr>
      <w:bookmarkStart w:id="22" w:name="_Toc467116709"/>
      <w:r w:rsidRPr="000B4569">
        <w:t>3.</w:t>
      </w:r>
      <w:r w:rsidR="00960471">
        <w:t>2.4</w:t>
      </w:r>
      <w:r w:rsidRPr="000B4569">
        <w:tab/>
        <w:t>Átvételi tesztelés támogatása</w:t>
      </w:r>
      <w:bookmarkEnd w:id="22"/>
    </w:p>
    <w:p w14:paraId="44595ABC" w14:textId="77777777" w:rsidR="00352F6E" w:rsidRPr="000B4569" w:rsidRDefault="00352F6E" w:rsidP="00876A95">
      <w:pPr>
        <w:spacing w:after="200"/>
        <w:rPr>
          <w:rFonts w:asciiTheme="minorHAnsi" w:hAnsiTheme="minorHAnsi"/>
        </w:rPr>
      </w:pPr>
      <w:r w:rsidRPr="000B4569">
        <w:rPr>
          <w:rFonts w:asciiTheme="minorHAnsi" w:hAnsiTheme="minorHAnsi"/>
        </w:rPr>
        <w:t>A nyertes Ajánlattevőnek biztosítania kell az Ajánlatkérő (vagy általa megbízott harmadik fél) által végzett átvételi tesztelés támogatását, ezen belül tesztkörnyezet kialakítását, a tesztelési jelentések fogadását, a jelzett hibák javítását és a javított változatok telepítését és tesztelését a tesztkörnyezetben, valamint a tesztelési folyamat megfelelő dokumentálását.</w:t>
      </w:r>
    </w:p>
    <w:p w14:paraId="44595ABD" w14:textId="77777777" w:rsidR="00352F6E" w:rsidRPr="000B4569" w:rsidRDefault="000F333F" w:rsidP="000F333F">
      <w:pPr>
        <w:pStyle w:val="Cmsor3"/>
      </w:pPr>
      <w:bookmarkStart w:id="23" w:name="_Toc467116710"/>
      <w:r>
        <w:t>3.2.</w:t>
      </w:r>
      <w:r w:rsidR="00960471">
        <w:t>5</w:t>
      </w:r>
      <w:r w:rsidR="00352F6E" w:rsidRPr="000B4569">
        <w:tab/>
        <w:t>Kapcsolódó szolgáltatások nyújtása</w:t>
      </w:r>
      <w:bookmarkEnd w:id="23"/>
    </w:p>
    <w:p w14:paraId="44595ABE" w14:textId="77777777" w:rsidR="00352F6E" w:rsidRPr="000B4569" w:rsidRDefault="00352F6E" w:rsidP="00352F6E">
      <w:pPr>
        <w:spacing w:after="200"/>
        <w:jc w:val="left"/>
        <w:rPr>
          <w:rFonts w:asciiTheme="minorHAnsi" w:hAnsiTheme="minorHAnsi"/>
        </w:rPr>
      </w:pPr>
      <w:r w:rsidRPr="000B4569">
        <w:rPr>
          <w:rFonts w:asciiTheme="minorHAnsi" w:hAnsiTheme="minorHAnsi"/>
        </w:rPr>
        <w:t>Ajánlattevőnek késznek kell lennie a következő szolgáltatások igén</w:t>
      </w:r>
      <w:r w:rsidR="000F333F">
        <w:rPr>
          <w:rFonts w:asciiTheme="minorHAnsi" w:hAnsiTheme="minorHAnsi"/>
        </w:rPr>
        <w:t>y szerinti mértékű elvégzésére:</w:t>
      </w:r>
    </w:p>
    <w:p w14:paraId="44595ABF" w14:textId="77777777" w:rsidR="00352F6E" w:rsidRPr="00960471" w:rsidRDefault="00352F6E" w:rsidP="00960471">
      <w:pPr>
        <w:pStyle w:val="Listaszerbekezds"/>
        <w:numPr>
          <w:ilvl w:val="0"/>
          <w:numId w:val="6"/>
        </w:numPr>
        <w:spacing w:beforeAutospacing="1" w:line="280" w:lineRule="atLeast"/>
        <w:ind w:left="426" w:right="720" w:hanging="426"/>
        <w:rPr>
          <w:rFonts w:asciiTheme="minorHAnsi" w:eastAsia="SimSun" w:hAnsiTheme="minorHAnsi" w:cstheme="minorHAnsi"/>
          <w:color w:val="000000"/>
        </w:rPr>
      </w:pPr>
      <w:r w:rsidRPr="00960471">
        <w:rPr>
          <w:rFonts w:asciiTheme="minorHAnsi" w:eastAsia="SimSun" w:hAnsiTheme="minorHAnsi" w:cstheme="minorHAnsi"/>
          <w:color w:val="000000"/>
        </w:rPr>
        <w:t>Közreműködés Ajánlatkérő folyamatainak ki- ill. átalakításában,</w:t>
      </w:r>
    </w:p>
    <w:p w14:paraId="44595AC0" w14:textId="77777777" w:rsidR="00352F6E" w:rsidRPr="00960471" w:rsidRDefault="00960471" w:rsidP="00960471">
      <w:pPr>
        <w:pStyle w:val="Listaszerbekezds"/>
        <w:numPr>
          <w:ilvl w:val="0"/>
          <w:numId w:val="6"/>
        </w:numPr>
        <w:spacing w:beforeAutospacing="1" w:line="280" w:lineRule="atLeast"/>
        <w:ind w:left="426" w:right="720" w:hanging="426"/>
        <w:rPr>
          <w:rFonts w:asciiTheme="minorHAnsi" w:eastAsia="SimSun" w:hAnsiTheme="minorHAnsi" w:cstheme="minorHAnsi"/>
          <w:color w:val="000000"/>
        </w:rPr>
      </w:pPr>
      <w:r>
        <w:rPr>
          <w:rFonts w:asciiTheme="minorHAnsi" w:eastAsia="SimSun" w:hAnsiTheme="minorHAnsi" w:cstheme="minorHAnsi"/>
          <w:color w:val="000000"/>
        </w:rPr>
        <w:t>O</w:t>
      </w:r>
      <w:r w:rsidR="00352F6E" w:rsidRPr="00960471">
        <w:rPr>
          <w:rFonts w:asciiTheme="minorHAnsi" w:eastAsia="SimSun" w:hAnsiTheme="minorHAnsi" w:cstheme="minorHAnsi"/>
          <w:color w:val="000000"/>
        </w:rPr>
        <w:t>ktatás (oktatási anyagok elkészítése, oktatások lebonyolítása),</w:t>
      </w:r>
    </w:p>
    <w:p w14:paraId="44595AC1" w14:textId="77777777" w:rsidR="00352F6E" w:rsidRPr="000B4569" w:rsidRDefault="00352F6E" w:rsidP="00960471">
      <w:pPr>
        <w:pStyle w:val="Listaszerbekezds"/>
        <w:numPr>
          <w:ilvl w:val="0"/>
          <w:numId w:val="6"/>
        </w:numPr>
        <w:spacing w:beforeAutospacing="1" w:line="280" w:lineRule="atLeast"/>
        <w:ind w:left="426" w:right="720" w:hanging="426"/>
        <w:rPr>
          <w:rFonts w:asciiTheme="minorHAnsi" w:hAnsiTheme="minorHAnsi"/>
        </w:rPr>
      </w:pPr>
      <w:r w:rsidRPr="00960471">
        <w:rPr>
          <w:rFonts w:asciiTheme="minorHAnsi" w:eastAsia="SimSun" w:hAnsiTheme="minorHAnsi" w:cstheme="minorHAnsi"/>
          <w:color w:val="000000"/>
        </w:rPr>
        <w:t>Kiemelt támogatás (az adott fejlesztésben jártas szakértők kiemelt rendelkezésre állásának, igény esetén munkaidőn kívüli elérhetőségének biztosítása,</w:t>
      </w:r>
      <w:r w:rsidRPr="000B4569">
        <w:rPr>
          <w:rFonts w:asciiTheme="minorHAnsi" w:hAnsiTheme="minorHAnsi"/>
        </w:rPr>
        <w:t>)</w:t>
      </w:r>
    </w:p>
    <w:p w14:paraId="44595AC2" w14:textId="77777777" w:rsidR="00352F6E" w:rsidRPr="000B4569" w:rsidRDefault="00352F6E" w:rsidP="00352F6E">
      <w:pPr>
        <w:spacing w:after="200"/>
        <w:jc w:val="left"/>
        <w:rPr>
          <w:rFonts w:asciiTheme="minorHAnsi" w:hAnsiTheme="minorHAnsi"/>
        </w:rPr>
      </w:pPr>
      <w:r w:rsidRPr="000B4569">
        <w:rPr>
          <w:rFonts w:asciiTheme="minorHAnsi" w:hAnsiTheme="minorHAnsi"/>
        </w:rPr>
        <w:lastRenderedPageBreak/>
        <w:t>3.2.2</w:t>
      </w:r>
      <w:r w:rsidRPr="000B4569">
        <w:rPr>
          <w:rFonts w:asciiTheme="minorHAnsi" w:hAnsiTheme="minorHAnsi"/>
        </w:rPr>
        <w:tab/>
        <w:t>Verzió követő rendszer</w:t>
      </w:r>
    </w:p>
    <w:p w14:paraId="44595AC3" w14:textId="77777777" w:rsidR="00352F6E" w:rsidRPr="000B4569" w:rsidRDefault="00352F6E" w:rsidP="00876A95">
      <w:pPr>
        <w:spacing w:after="200"/>
        <w:rPr>
          <w:rFonts w:asciiTheme="minorHAnsi" w:hAnsiTheme="minorHAnsi"/>
        </w:rPr>
      </w:pPr>
      <w:r w:rsidRPr="000B4569">
        <w:rPr>
          <w:rFonts w:asciiTheme="minorHAnsi" w:hAnsiTheme="minorHAnsi"/>
        </w:rPr>
        <w:t>A nyertes Ajánlattevőnek verzió követő rendszert kell alkalmaznia. Amennyiben és amikor Ajánlatkérő ezt igényli ki kell alakítania és üzemeltetnie kell Ajánlatkérő saját verzió követő rendszerét. A fejlesztések, ill. a verziókövető rendszer üzemeltetése során biztosítani kell, hogy a rendszer mindig tartalmazza az aktuális verziókat és a verziók megfelelő állapotát.</w:t>
      </w:r>
    </w:p>
    <w:p w14:paraId="44595AC4" w14:textId="77777777" w:rsidR="00352F6E" w:rsidRPr="000B4569" w:rsidRDefault="00352F6E" w:rsidP="00352F6E">
      <w:pPr>
        <w:spacing w:after="200"/>
        <w:jc w:val="left"/>
        <w:rPr>
          <w:rFonts w:asciiTheme="minorHAnsi" w:hAnsiTheme="minorHAnsi"/>
        </w:rPr>
      </w:pPr>
      <w:r w:rsidRPr="000B4569">
        <w:rPr>
          <w:rFonts w:asciiTheme="minorHAnsi" w:hAnsiTheme="minorHAnsi"/>
        </w:rPr>
        <w:t>3.2.3</w:t>
      </w:r>
      <w:r w:rsidRPr="000B4569">
        <w:rPr>
          <w:rFonts w:asciiTheme="minorHAnsi" w:hAnsiTheme="minorHAnsi"/>
        </w:rPr>
        <w:tab/>
        <w:t>Integráció</w:t>
      </w:r>
    </w:p>
    <w:p w14:paraId="44595AC5" w14:textId="77777777" w:rsidR="00352F6E" w:rsidRPr="000B4569" w:rsidRDefault="00352F6E" w:rsidP="00876A95">
      <w:pPr>
        <w:spacing w:after="200"/>
        <w:rPr>
          <w:rFonts w:asciiTheme="minorHAnsi" w:hAnsiTheme="minorHAnsi"/>
        </w:rPr>
      </w:pPr>
      <w:r w:rsidRPr="000B4569">
        <w:rPr>
          <w:rFonts w:asciiTheme="minorHAnsi" w:hAnsiTheme="minorHAnsi"/>
        </w:rPr>
        <w:t>A nyertes Ajánlattevő biztosítsa az egyes fejlesztési feladatok során elkészült/szállított rendszerelemek, valamint az Ajánlatkérő meglévő rendszerelemeinek igény szerinti együttműködését.</w:t>
      </w:r>
    </w:p>
    <w:p w14:paraId="44595AC6" w14:textId="77777777" w:rsidR="00960471" w:rsidRPr="000B4569" w:rsidRDefault="00352F6E" w:rsidP="00876A95">
      <w:pPr>
        <w:spacing w:after="200"/>
        <w:rPr>
          <w:rFonts w:asciiTheme="minorHAnsi" w:hAnsiTheme="minorHAnsi"/>
        </w:rPr>
      </w:pPr>
      <w:r w:rsidRPr="000B4569">
        <w:rPr>
          <w:rFonts w:asciiTheme="minorHAnsi" w:hAnsiTheme="minorHAnsi"/>
        </w:rPr>
        <w:t xml:space="preserve">A fejlesztés során az Ajánlatkérő rendszereinek folyamatos működését fenn kell tartani. Indokolt esetben a folyamatos működés megszakítására sor kerülhet, azonban ez kizárólag tervezett módon, Változáskezelési Eljárásban szabályozott </w:t>
      </w:r>
      <w:r w:rsidR="00960471">
        <w:rPr>
          <w:rFonts w:asciiTheme="minorHAnsi" w:hAnsiTheme="minorHAnsi"/>
        </w:rPr>
        <w:t>folyamat szerint történhet meg.</w:t>
      </w:r>
    </w:p>
    <w:p w14:paraId="44595AC7" w14:textId="77777777" w:rsidR="00352F6E" w:rsidRPr="000B4569" w:rsidRDefault="00352F6E" w:rsidP="00352F6E">
      <w:pPr>
        <w:spacing w:after="200"/>
        <w:jc w:val="left"/>
        <w:rPr>
          <w:rFonts w:asciiTheme="minorHAnsi" w:hAnsiTheme="minorHAnsi"/>
        </w:rPr>
      </w:pPr>
    </w:p>
    <w:p w14:paraId="44595AC8" w14:textId="77777777" w:rsidR="00352F6E" w:rsidRPr="000B4569" w:rsidRDefault="00352F6E" w:rsidP="00352F6E">
      <w:pPr>
        <w:spacing w:after="200"/>
        <w:jc w:val="left"/>
        <w:rPr>
          <w:rFonts w:asciiTheme="minorHAnsi" w:hAnsiTheme="minorHAnsi"/>
        </w:rPr>
      </w:pPr>
      <w:r w:rsidRPr="000B4569">
        <w:rPr>
          <w:rFonts w:asciiTheme="minorHAnsi" w:hAnsiTheme="minorHAnsi"/>
        </w:rPr>
        <w:t>3.2.5</w:t>
      </w:r>
      <w:r w:rsidRPr="000B4569">
        <w:rPr>
          <w:rFonts w:asciiTheme="minorHAnsi" w:hAnsiTheme="minorHAnsi"/>
        </w:rPr>
        <w:tab/>
        <w:t>Szoftver jogok</w:t>
      </w:r>
    </w:p>
    <w:p w14:paraId="44595AC9" w14:textId="77777777" w:rsidR="00352F6E" w:rsidRPr="000B4569" w:rsidRDefault="00352F6E" w:rsidP="00876A95">
      <w:pPr>
        <w:spacing w:after="200"/>
        <w:rPr>
          <w:rFonts w:asciiTheme="minorHAnsi" w:hAnsiTheme="minorHAnsi"/>
        </w:rPr>
      </w:pPr>
      <w:r w:rsidRPr="000B4569">
        <w:rPr>
          <w:rFonts w:asciiTheme="minorHAnsi" w:hAnsiTheme="minorHAnsi"/>
        </w:rPr>
        <w:t>Ajánlattevőnek biztosítania kell, hogy Ajánlatkérő tulajdonát képező szoftverek továbbfejlesztése során se Ajánlattevő se harmadik fél ne szerezhessen semmiféle jogot.</w:t>
      </w:r>
    </w:p>
    <w:p w14:paraId="44595ACA" w14:textId="77777777" w:rsidR="00352F6E" w:rsidRPr="00352F6E" w:rsidRDefault="00352F6E" w:rsidP="00876A95">
      <w:pPr>
        <w:spacing w:beforeAutospacing="1" w:line="280" w:lineRule="atLeast"/>
        <w:rPr>
          <w:rFonts w:ascii="Arial" w:eastAsia="SimSun" w:hAnsi="Arial"/>
          <w:color w:val="000000"/>
          <w:sz w:val="20"/>
          <w:szCs w:val="20"/>
        </w:rPr>
      </w:pPr>
      <w:r w:rsidRPr="000B4569">
        <w:rPr>
          <w:rFonts w:asciiTheme="minorHAnsi" w:hAnsiTheme="minorHAnsi"/>
        </w:rPr>
        <w:t>Ajánlattevőnek a fejlesztések során biztosítania kell, hogy amennyiben harmadik fél vagy saját tulajdonát képező szoftver felhasználását rendeli meg a szerződés hatálya alatt Ajánlatkérő, akkor a felhasználásra kerülő szoftver licence szerződésének megfelelően jár el, és esetleges kötelezettségeiről Ajánlatkérőt megfelelő időben és módon tájékoztatja.</w:t>
      </w:r>
    </w:p>
    <w:p w14:paraId="44595ACB" w14:textId="77777777" w:rsidR="00DA49D0" w:rsidRPr="00916C11" w:rsidRDefault="00715297" w:rsidP="00B444DE">
      <w:pPr>
        <w:pStyle w:val="TigraCmsor2"/>
        <w:rPr>
          <w:b/>
        </w:rPr>
      </w:pPr>
      <w:bookmarkStart w:id="24" w:name="_Toc467116711"/>
      <w:r>
        <w:t xml:space="preserve">Elvárt fejlesztési </w:t>
      </w:r>
      <w:r w:rsidR="00DA49D0" w:rsidRPr="00916C11">
        <w:t>környezet jellemzői</w:t>
      </w:r>
      <w:bookmarkEnd w:id="16"/>
      <w:bookmarkEnd w:id="17"/>
      <w:bookmarkEnd w:id="24"/>
    </w:p>
    <w:p w14:paraId="44595ACC" w14:textId="77777777" w:rsidR="002F378A" w:rsidRPr="000B4569" w:rsidRDefault="002F378A" w:rsidP="002F378A">
      <w:pPr>
        <w:pStyle w:val="Cmsor3"/>
      </w:pPr>
      <w:bookmarkStart w:id="25" w:name="_Toc467116712"/>
      <w:r>
        <w:t>3.3.1</w:t>
      </w:r>
      <w:r w:rsidRPr="000B4569">
        <w:tab/>
        <w:t>Verzió követő rendszer</w:t>
      </w:r>
      <w:bookmarkEnd w:id="25"/>
    </w:p>
    <w:p w14:paraId="44595ACD" w14:textId="77777777" w:rsidR="002F378A" w:rsidRPr="000B4569" w:rsidRDefault="002F378A" w:rsidP="00876A95">
      <w:pPr>
        <w:spacing w:after="200"/>
        <w:rPr>
          <w:rFonts w:asciiTheme="minorHAnsi" w:hAnsiTheme="minorHAnsi"/>
        </w:rPr>
      </w:pPr>
      <w:r w:rsidRPr="000B4569">
        <w:rPr>
          <w:rFonts w:asciiTheme="minorHAnsi" w:hAnsiTheme="minorHAnsi"/>
        </w:rPr>
        <w:t>A nyertes Ajánlattevőnek verzió követő rendszert kell alkalmaznia. Amennyiben és amikor Ajánlatkérő ezt igényli ki kell alakítania és üzemeltetnie kell Ajánlatkérő saját verzió követő rendszerét. A fejlesztések, ill. a verziókövető rendszer üzemeltetése során biztosítani kell, hogy a rendszer mindig tartalmazza az aktuális verziókat és a verziók megfelelő állapotát.</w:t>
      </w:r>
    </w:p>
    <w:p w14:paraId="44595ACE" w14:textId="77777777" w:rsidR="002F378A" w:rsidRPr="000B4569" w:rsidRDefault="002F378A" w:rsidP="002F378A">
      <w:pPr>
        <w:pStyle w:val="Cmsor3"/>
      </w:pPr>
      <w:bookmarkStart w:id="26" w:name="_Toc467116713"/>
      <w:r>
        <w:t>3.3.2</w:t>
      </w:r>
      <w:r w:rsidRPr="000B4569">
        <w:tab/>
        <w:t>Integráció</w:t>
      </w:r>
      <w:bookmarkEnd w:id="26"/>
    </w:p>
    <w:p w14:paraId="44595ACF" w14:textId="77777777" w:rsidR="002F378A" w:rsidRPr="000B4569" w:rsidRDefault="002F378A" w:rsidP="00876A95">
      <w:pPr>
        <w:spacing w:after="200"/>
        <w:rPr>
          <w:rFonts w:asciiTheme="minorHAnsi" w:hAnsiTheme="minorHAnsi"/>
        </w:rPr>
      </w:pPr>
      <w:r w:rsidRPr="000B4569">
        <w:rPr>
          <w:rFonts w:asciiTheme="minorHAnsi" w:hAnsiTheme="minorHAnsi"/>
        </w:rPr>
        <w:t>A nyertes Ajánlattevő biztosítsa az egyes fejlesztési feladatok során elkészült/szállított rendszerelemek, valamint az Ajánlatkérő meglévő rendszerelemeinek igény szerinti együttműködését.</w:t>
      </w:r>
    </w:p>
    <w:p w14:paraId="44595AD0" w14:textId="77777777" w:rsidR="002F378A" w:rsidRPr="000B4569" w:rsidRDefault="002F378A" w:rsidP="00876A95">
      <w:pPr>
        <w:spacing w:after="200"/>
        <w:rPr>
          <w:rFonts w:asciiTheme="minorHAnsi" w:hAnsiTheme="minorHAnsi"/>
        </w:rPr>
      </w:pPr>
      <w:r w:rsidRPr="000B4569">
        <w:rPr>
          <w:rFonts w:asciiTheme="minorHAnsi" w:hAnsiTheme="minorHAnsi"/>
        </w:rPr>
        <w:t xml:space="preserve">A fejlesztés során az Ajánlatkérő rendszereinek folyamatos működését fenn kell tartani. Indokolt esetben a folyamatos működés megszakítására sor kerülhet, azonban ez kizárólag tervezett módon, Változáskezelési Eljárásban szabályozott </w:t>
      </w:r>
      <w:r>
        <w:rPr>
          <w:rFonts w:asciiTheme="minorHAnsi" w:hAnsiTheme="minorHAnsi"/>
        </w:rPr>
        <w:t>folyamat szerint történhet meg.</w:t>
      </w:r>
    </w:p>
    <w:p w14:paraId="44595AD1" w14:textId="77777777" w:rsidR="002F378A" w:rsidRPr="000B4569" w:rsidRDefault="002F378A" w:rsidP="002F378A">
      <w:pPr>
        <w:spacing w:after="200"/>
        <w:jc w:val="left"/>
        <w:rPr>
          <w:rFonts w:asciiTheme="minorHAnsi" w:hAnsiTheme="minorHAnsi"/>
        </w:rPr>
      </w:pPr>
    </w:p>
    <w:p w14:paraId="44595AD2" w14:textId="77777777" w:rsidR="002F378A" w:rsidRPr="000B4569" w:rsidRDefault="002F378A" w:rsidP="002F378A">
      <w:pPr>
        <w:pStyle w:val="Cmsor3"/>
      </w:pPr>
      <w:bookmarkStart w:id="27" w:name="_Toc467116714"/>
      <w:r>
        <w:lastRenderedPageBreak/>
        <w:t>3.3.3</w:t>
      </w:r>
      <w:r w:rsidRPr="000B4569">
        <w:tab/>
        <w:t>Szoftver jogok</w:t>
      </w:r>
      <w:bookmarkEnd w:id="27"/>
    </w:p>
    <w:p w14:paraId="44595AD3" w14:textId="77777777" w:rsidR="002F378A" w:rsidRPr="000B4569" w:rsidRDefault="002F378A" w:rsidP="00876A95">
      <w:pPr>
        <w:spacing w:after="200"/>
        <w:rPr>
          <w:rFonts w:asciiTheme="minorHAnsi" w:hAnsiTheme="minorHAnsi"/>
        </w:rPr>
      </w:pPr>
      <w:r w:rsidRPr="000B4569">
        <w:rPr>
          <w:rFonts w:asciiTheme="minorHAnsi" w:hAnsiTheme="minorHAnsi"/>
        </w:rPr>
        <w:t>Ajánlattevőnek biztosítania kell, hogy Ajánlatkérő tulajdonát képező szoftverek továbbfejlesztése során se Ajánlattevő se harmadik fél ne szerezhessen semmiféle jogot.</w:t>
      </w:r>
    </w:p>
    <w:p w14:paraId="44595AD4" w14:textId="77777777" w:rsidR="002F378A" w:rsidRPr="00352F6E" w:rsidRDefault="002F378A" w:rsidP="00876A95">
      <w:pPr>
        <w:tabs>
          <w:tab w:val="left" w:pos="9072"/>
        </w:tabs>
        <w:spacing w:beforeAutospacing="1" w:line="280" w:lineRule="atLeast"/>
        <w:rPr>
          <w:rFonts w:ascii="Arial" w:eastAsia="SimSun" w:hAnsi="Arial"/>
          <w:color w:val="000000"/>
          <w:sz w:val="20"/>
          <w:szCs w:val="20"/>
        </w:rPr>
      </w:pPr>
      <w:r w:rsidRPr="000B4569">
        <w:rPr>
          <w:rFonts w:asciiTheme="minorHAnsi" w:hAnsiTheme="minorHAnsi"/>
        </w:rPr>
        <w:t>Ajánlattevőnek a fejlesztések során biztosítania kell, hogy amennyiben harmadik fél vagy saját tulajdonát képező szoftver felhasználását rendeli meg a szerződés hatálya alatt Ajánlatkérő, akkor a felhasználásra kerülő szoftver licence szerződésének megfelelően jár el, és esetleges kötelezettségeiről Ajánlatkérőt megfelelő időben és módon tájékoztatja.</w:t>
      </w:r>
    </w:p>
    <w:p w14:paraId="44595AD5" w14:textId="77777777" w:rsidR="002F378A" w:rsidRDefault="002F378A" w:rsidP="00DA49D0">
      <w:pPr>
        <w:rPr>
          <w:rFonts w:asciiTheme="minorHAnsi" w:hAnsiTheme="minorHAnsi" w:cstheme="minorHAnsi"/>
        </w:rPr>
      </w:pPr>
    </w:p>
    <w:p w14:paraId="44595AD6" w14:textId="77777777" w:rsidR="00257A68" w:rsidRDefault="00257A68" w:rsidP="00CB66B3">
      <w:pPr>
        <w:spacing w:after="0"/>
      </w:pPr>
    </w:p>
    <w:p w14:paraId="44595AD7" w14:textId="77777777" w:rsidR="00DA49D0" w:rsidRPr="006D6652" w:rsidRDefault="002F378A" w:rsidP="00352F6E">
      <w:pPr>
        <w:pStyle w:val="Cmsor3"/>
      </w:pPr>
      <w:bookmarkStart w:id="28" w:name="_Toc467116715"/>
      <w:r>
        <w:t>3.3.4</w:t>
      </w:r>
      <w:r w:rsidR="0049583A">
        <w:tab/>
      </w:r>
      <w:r>
        <w:t xml:space="preserve">FTR </w:t>
      </w:r>
      <w:r w:rsidR="00DA49D0" w:rsidRPr="006D6652">
        <w:t>Keretrendszer</w:t>
      </w:r>
      <w:bookmarkEnd w:id="28"/>
    </w:p>
    <w:p w14:paraId="44595AD8" w14:textId="77777777" w:rsidR="00257A68" w:rsidRDefault="00257A68" w:rsidP="00DA49D0"/>
    <w:p w14:paraId="44595AD9" w14:textId="77777777" w:rsidR="002F378A" w:rsidRPr="00CB66B3" w:rsidRDefault="002F378A" w:rsidP="002F378A">
      <w:pPr>
        <w:rPr>
          <w:rFonts w:asciiTheme="minorHAnsi" w:hAnsiTheme="minorHAnsi" w:cstheme="minorHAnsi"/>
        </w:rPr>
      </w:pPr>
      <w:r w:rsidRPr="00CB66B3">
        <w:rPr>
          <w:rFonts w:asciiTheme="minorHAnsi" w:hAnsiTheme="minorHAnsi" w:cstheme="minorHAnsi"/>
        </w:rPr>
        <w:t>A fejlesztések során a Folyamat Támogató Rendszer (FTR) alkalmazásfejlesztési keretrendszert szükséges használni. A keretrendszer szükségességéről:</w:t>
      </w:r>
    </w:p>
    <w:p w14:paraId="44595ADA" w14:textId="77777777" w:rsidR="002F378A" w:rsidRPr="00CB66B3" w:rsidRDefault="002F378A" w:rsidP="002F378A">
      <w:pPr>
        <w:rPr>
          <w:rFonts w:asciiTheme="minorHAnsi" w:hAnsiTheme="minorHAnsi" w:cstheme="minorHAnsi"/>
        </w:rPr>
      </w:pPr>
      <w:r w:rsidRPr="00CB66B3">
        <w:rPr>
          <w:rFonts w:asciiTheme="minorHAnsi" w:hAnsiTheme="minorHAnsi" w:cstheme="minorHAnsi"/>
        </w:rPr>
        <w:t>A keretrendszer tervezése során olyan feladatorientált munkafolyamat-támogató rendszerek kialakítására alkalmas eszközkészlet elérése volt a cél, amelyre épített alkalmazások jellemzői az alábbiak:</w:t>
      </w:r>
    </w:p>
    <w:p w14:paraId="44595ADB" w14:textId="77777777" w:rsidR="002F378A" w:rsidRPr="00CB66B3" w:rsidRDefault="002F378A" w:rsidP="002F378A">
      <w:pPr>
        <w:numPr>
          <w:ilvl w:val="0"/>
          <w:numId w:val="13"/>
        </w:numPr>
        <w:spacing w:after="0" w:line="360" w:lineRule="auto"/>
        <w:rPr>
          <w:rFonts w:asciiTheme="minorHAnsi" w:hAnsiTheme="minorHAnsi" w:cstheme="minorHAnsi"/>
        </w:rPr>
      </w:pPr>
      <w:r w:rsidRPr="00CB66B3">
        <w:rPr>
          <w:rFonts w:asciiTheme="minorHAnsi" w:hAnsiTheme="minorHAnsi" w:cstheme="minorHAnsi"/>
        </w:rPr>
        <w:t xml:space="preserve"> minimálisra csökkentik a felhasználói hibákból eredő kockázatot, </w:t>
      </w:r>
    </w:p>
    <w:p w14:paraId="44595ADC" w14:textId="77777777" w:rsidR="002F378A" w:rsidRPr="00CB66B3" w:rsidRDefault="002F378A" w:rsidP="002F378A">
      <w:pPr>
        <w:numPr>
          <w:ilvl w:val="0"/>
          <w:numId w:val="13"/>
        </w:numPr>
        <w:spacing w:after="0" w:line="360" w:lineRule="auto"/>
        <w:rPr>
          <w:rFonts w:asciiTheme="minorHAnsi" w:hAnsiTheme="minorHAnsi" w:cstheme="minorHAnsi"/>
        </w:rPr>
      </w:pPr>
      <w:r w:rsidRPr="00CB66B3">
        <w:rPr>
          <w:rFonts w:asciiTheme="minorHAnsi" w:hAnsiTheme="minorHAnsi" w:cstheme="minorHAnsi"/>
        </w:rPr>
        <w:t xml:space="preserve"> a folyamatleírók vizuális elemzése által könnyen ellenőrizhető, hogy a működés az igényeknek, törvényi előírásoknak megfelel-e, </w:t>
      </w:r>
    </w:p>
    <w:p w14:paraId="44595ADD" w14:textId="77777777" w:rsidR="002F378A" w:rsidRPr="00CB66B3" w:rsidRDefault="002F378A" w:rsidP="002F378A">
      <w:pPr>
        <w:numPr>
          <w:ilvl w:val="0"/>
          <w:numId w:val="13"/>
        </w:numPr>
        <w:spacing w:after="0" w:line="360" w:lineRule="auto"/>
        <w:rPr>
          <w:rFonts w:asciiTheme="minorHAnsi" w:hAnsiTheme="minorHAnsi" w:cstheme="minorHAnsi"/>
        </w:rPr>
      </w:pPr>
      <w:r w:rsidRPr="00CB66B3">
        <w:rPr>
          <w:rFonts w:asciiTheme="minorHAnsi" w:hAnsiTheme="minorHAnsi" w:cstheme="minorHAnsi"/>
        </w:rPr>
        <w:t xml:space="preserve"> jól nyomon követhetőek az egyéni és csoportos teljesítmények, a releváns határidők,</w:t>
      </w:r>
    </w:p>
    <w:p w14:paraId="44595ADE" w14:textId="77777777" w:rsidR="002F378A" w:rsidRPr="00CB66B3" w:rsidRDefault="002F378A" w:rsidP="002F378A">
      <w:pPr>
        <w:numPr>
          <w:ilvl w:val="0"/>
          <w:numId w:val="13"/>
        </w:numPr>
        <w:spacing w:after="0" w:line="360" w:lineRule="auto"/>
        <w:rPr>
          <w:rFonts w:asciiTheme="minorHAnsi" w:hAnsiTheme="minorHAnsi" w:cstheme="minorHAnsi"/>
        </w:rPr>
      </w:pPr>
      <w:r w:rsidRPr="00CB66B3">
        <w:rPr>
          <w:rFonts w:asciiTheme="minorHAnsi" w:hAnsiTheme="minorHAnsi" w:cstheme="minorHAnsi"/>
        </w:rPr>
        <w:t xml:space="preserve"> könnyen módosíthatóak.</w:t>
      </w:r>
    </w:p>
    <w:p w14:paraId="44595ADF" w14:textId="77777777" w:rsidR="002F378A" w:rsidRDefault="002F378A" w:rsidP="002F378A">
      <w:pPr>
        <w:spacing w:after="0"/>
        <w:rPr>
          <w:rFonts w:asciiTheme="minorHAnsi" w:hAnsiTheme="minorHAnsi" w:cstheme="minorHAnsi"/>
        </w:rPr>
      </w:pPr>
    </w:p>
    <w:p w14:paraId="44595AE0" w14:textId="77777777" w:rsidR="002F378A" w:rsidRPr="00CB66B3" w:rsidRDefault="002F378A" w:rsidP="002F378A">
      <w:pPr>
        <w:spacing w:after="0"/>
        <w:rPr>
          <w:rFonts w:asciiTheme="minorHAnsi" w:hAnsiTheme="minorHAnsi" w:cstheme="minorHAnsi"/>
        </w:rPr>
      </w:pPr>
      <w:r w:rsidRPr="00CB66B3">
        <w:rPr>
          <w:rFonts w:asciiTheme="minorHAnsi" w:hAnsiTheme="minorHAnsi" w:cstheme="minorHAnsi"/>
        </w:rPr>
        <w:t xml:space="preserve">A fentieknek történő megfelelés érdekében implementálásra került egy konfigurálható, folyamatkezelést támogató keretrendszer, amely két pilléren alapul: </w:t>
      </w:r>
    </w:p>
    <w:p w14:paraId="44595AE1" w14:textId="77777777" w:rsidR="002F378A" w:rsidRPr="00CB66B3" w:rsidRDefault="002F378A" w:rsidP="002F378A">
      <w:pPr>
        <w:numPr>
          <w:ilvl w:val="0"/>
          <w:numId w:val="12"/>
        </w:numPr>
        <w:spacing w:after="0" w:line="360" w:lineRule="auto"/>
        <w:rPr>
          <w:rFonts w:asciiTheme="minorHAnsi" w:hAnsiTheme="minorHAnsi" w:cstheme="minorHAnsi"/>
        </w:rPr>
      </w:pPr>
      <w:r w:rsidRPr="00CB66B3">
        <w:rPr>
          <w:rFonts w:asciiTheme="minorHAnsi" w:hAnsiTheme="minorHAnsi" w:cstheme="minorHAnsi"/>
        </w:rPr>
        <w:t>egyrészt az iparág egyik vezető workflow motor megoldásán, a JBoss közösség által fejlesztett, nyílt forráskódú JBPM folyamatmotoron,</w:t>
      </w:r>
    </w:p>
    <w:p w14:paraId="44595AE2" w14:textId="77777777" w:rsidR="002F378A" w:rsidRPr="00CB66B3" w:rsidRDefault="002F378A" w:rsidP="002F378A">
      <w:pPr>
        <w:numPr>
          <w:ilvl w:val="0"/>
          <w:numId w:val="12"/>
        </w:numPr>
        <w:spacing w:after="0" w:line="360" w:lineRule="auto"/>
        <w:rPr>
          <w:rFonts w:asciiTheme="minorHAnsi" w:hAnsiTheme="minorHAnsi" w:cstheme="minorHAnsi"/>
        </w:rPr>
      </w:pPr>
      <w:r w:rsidRPr="00CB66B3">
        <w:rPr>
          <w:rFonts w:asciiTheme="minorHAnsi" w:hAnsiTheme="minorHAnsi" w:cstheme="minorHAnsi"/>
        </w:rPr>
        <w:t>másrészt egy rendkívül rugalmas űrlapmotoron, mely felhasználói felület struktúráját és viselkedését egyaránt magába foglaló űrlapdefiníciók, mint konfiguráció alapján működik.</w:t>
      </w:r>
    </w:p>
    <w:p w14:paraId="44595AE3" w14:textId="77777777" w:rsidR="002F378A" w:rsidRDefault="002F378A" w:rsidP="002F378A">
      <w:pPr>
        <w:spacing w:after="0"/>
        <w:rPr>
          <w:rFonts w:asciiTheme="minorHAnsi" w:hAnsiTheme="minorHAnsi" w:cstheme="minorHAnsi"/>
        </w:rPr>
      </w:pPr>
    </w:p>
    <w:p w14:paraId="44595AE4" w14:textId="77777777" w:rsidR="002F378A" w:rsidRDefault="002F378A" w:rsidP="002F378A">
      <w:pPr>
        <w:spacing w:after="0"/>
        <w:rPr>
          <w:rFonts w:asciiTheme="minorHAnsi" w:hAnsiTheme="minorHAnsi" w:cstheme="minorHAnsi"/>
        </w:rPr>
      </w:pPr>
      <w:r w:rsidRPr="00CB66B3">
        <w:rPr>
          <w:rFonts w:asciiTheme="minorHAnsi" w:hAnsiTheme="minorHAnsi" w:cstheme="minorHAnsi"/>
        </w:rPr>
        <w:t>Az eszközkészlet ezen felül kiegészítésre került számos, a magyar közigazgatásra specifikus elemből álló komponenskészlettel.</w:t>
      </w:r>
    </w:p>
    <w:p w14:paraId="44595AE5" w14:textId="77777777" w:rsidR="002F378A" w:rsidRDefault="002F378A" w:rsidP="00DA49D0"/>
    <w:p w14:paraId="44595AE6" w14:textId="77777777" w:rsidR="00DA49D0" w:rsidRPr="00CB66B3" w:rsidRDefault="00DA49D0" w:rsidP="00DA49D0">
      <w:pPr>
        <w:rPr>
          <w:rFonts w:asciiTheme="minorHAnsi" w:hAnsiTheme="minorHAnsi" w:cstheme="minorHAnsi"/>
        </w:rPr>
      </w:pPr>
      <w:r w:rsidRPr="00CB66B3">
        <w:rPr>
          <w:rFonts w:asciiTheme="minorHAnsi" w:hAnsiTheme="minorHAnsi" w:cstheme="minorHAnsi"/>
        </w:rPr>
        <w:t>A komplex folyamatkezelési feladatok általános és rugalmas megoldására készült keretrendszer a folyamatok és feladatok megoldásának olyan látványos megközelítésén alapul, amelynek segítségével a folyamatok szervezői, végrehajtói, fejlesztői azonos eszközkészlettel és közös nézőpontból tekinthetnek feladataikra.</w:t>
      </w:r>
    </w:p>
    <w:p w14:paraId="44595AE7" w14:textId="77777777" w:rsidR="00DA49D0" w:rsidRPr="00CB66B3" w:rsidRDefault="00DA49D0" w:rsidP="00DA49D0">
      <w:pPr>
        <w:rPr>
          <w:rFonts w:asciiTheme="minorHAnsi" w:hAnsiTheme="minorHAnsi" w:cstheme="minorHAnsi"/>
        </w:rPr>
      </w:pPr>
      <w:r w:rsidRPr="00CB66B3">
        <w:rPr>
          <w:rFonts w:asciiTheme="minorHAnsi" w:hAnsiTheme="minorHAnsi" w:cstheme="minorHAnsi"/>
        </w:rPr>
        <w:lastRenderedPageBreak/>
        <w:t>A keretrendszer a folyamat tervezésen, folyamat (feladat) végrehajtáson, illetve folyamat monitoring alapfunkcióin túl számos kiegészítéssel rendelkezik. Ezek egy része a feladatkezelést közvetlenül támogatja, mások a webalkalmazáshoz történő illesztéssel kapcsolatos.</w:t>
      </w:r>
    </w:p>
    <w:p w14:paraId="44595AE8" w14:textId="77777777" w:rsidR="00DA49D0" w:rsidRPr="00CB66B3" w:rsidRDefault="00DA49D0" w:rsidP="00DA49D0">
      <w:pPr>
        <w:rPr>
          <w:rFonts w:asciiTheme="minorHAnsi" w:hAnsiTheme="minorHAnsi" w:cstheme="minorHAnsi"/>
          <w:u w:val="single"/>
        </w:rPr>
      </w:pPr>
      <w:r w:rsidRPr="00CB66B3">
        <w:rPr>
          <w:rFonts w:asciiTheme="minorHAnsi" w:hAnsiTheme="minorHAnsi" w:cstheme="minorHAnsi"/>
          <w:u w:val="single"/>
        </w:rPr>
        <w:t>Folyamattervezés, folyamat konfiguráció, paraméterezés</w:t>
      </w:r>
    </w:p>
    <w:p w14:paraId="44595AE9" w14:textId="77777777" w:rsidR="00DA49D0" w:rsidRPr="00CB66B3" w:rsidRDefault="00DA49D0" w:rsidP="00DA49D0">
      <w:pPr>
        <w:rPr>
          <w:rFonts w:asciiTheme="minorHAnsi" w:hAnsiTheme="minorHAnsi" w:cstheme="minorHAnsi"/>
        </w:rPr>
      </w:pPr>
      <w:r w:rsidRPr="00CB66B3">
        <w:rPr>
          <w:rFonts w:asciiTheme="minorHAnsi" w:hAnsiTheme="minorHAnsi" w:cstheme="minorHAnsi"/>
        </w:rPr>
        <w:t>A tervezést vizuális tervezőfelület segíti, melynek segítségével a fejlesztők és a folyamatdefiníciót adó szervezet könnyen áttekintheti, kezelheti, módosíthatja a terveket. A tervezőeszközzel készített folyamatleírásokat a rendszer beolvassa és akár azonnal végrehajthatóvá teszi.</w:t>
      </w:r>
    </w:p>
    <w:p w14:paraId="44595AEA" w14:textId="77777777" w:rsidR="00DA49D0" w:rsidRPr="00CB66B3" w:rsidRDefault="00DA49D0" w:rsidP="00DA49D0">
      <w:pPr>
        <w:rPr>
          <w:rFonts w:asciiTheme="minorHAnsi" w:hAnsiTheme="minorHAnsi" w:cstheme="minorHAnsi"/>
        </w:rPr>
      </w:pPr>
      <w:r w:rsidRPr="00CB66B3">
        <w:rPr>
          <w:rFonts w:asciiTheme="minorHAnsi" w:hAnsiTheme="minorHAnsi" w:cstheme="minorHAnsi"/>
        </w:rPr>
        <w:t>A keretrendszer lehetővé teszi a párhuzamos folyamatszálak definiálását, valamint a folyamat-alfolyamat viszonyt is képes kezelni. Az alfolyamat önálló konfigurációs egységként valósul meg, amely a jobb áttekinthetőségen túl, növeli a rendszer rugalmasságát a módosítások tekintetében.</w:t>
      </w:r>
    </w:p>
    <w:p w14:paraId="44595AEB" w14:textId="77777777" w:rsidR="00DA49D0" w:rsidRPr="00CB66B3" w:rsidRDefault="00DA49D0" w:rsidP="00DA49D0">
      <w:pPr>
        <w:rPr>
          <w:rFonts w:asciiTheme="minorHAnsi" w:hAnsiTheme="minorHAnsi" w:cstheme="minorHAnsi"/>
          <w:u w:val="single"/>
        </w:rPr>
      </w:pPr>
      <w:r w:rsidRPr="00CB66B3">
        <w:rPr>
          <w:rFonts w:asciiTheme="minorHAnsi" w:hAnsiTheme="minorHAnsi" w:cstheme="minorHAnsi"/>
          <w:u w:val="single"/>
        </w:rPr>
        <w:t>Folyamatok végrehajtása</w:t>
      </w:r>
    </w:p>
    <w:p w14:paraId="44595AEC" w14:textId="77777777" w:rsidR="00DA49D0" w:rsidRPr="00CB66B3" w:rsidRDefault="00DA49D0" w:rsidP="00DA49D0">
      <w:pPr>
        <w:rPr>
          <w:rFonts w:asciiTheme="minorHAnsi" w:hAnsiTheme="minorHAnsi" w:cstheme="minorHAnsi"/>
        </w:rPr>
      </w:pPr>
      <w:r w:rsidRPr="00CB66B3">
        <w:rPr>
          <w:rFonts w:asciiTheme="minorHAnsi" w:hAnsiTheme="minorHAnsi" w:cstheme="minorHAnsi"/>
        </w:rPr>
        <w:t>A fent definiált módon létrejött folyamatok végrehajtása történhet automatikusan, ütemezett háttérfolyamatok segítségével, vagy a felhasználói felületről kezdeményezett manuális interakciók eredményeként.</w:t>
      </w:r>
    </w:p>
    <w:p w14:paraId="44595AED" w14:textId="77777777" w:rsidR="00DA49D0" w:rsidRPr="00CB66B3" w:rsidRDefault="00DA49D0" w:rsidP="00DA49D0">
      <w:pPr>
        <w:rPr>
          <w:rFonts w:asciiTheme="minorHAnsi" w:hAnsiTheme="minorHAnsi" w:cstheme="minorHAnsi"/>
        </w:rPr>
      </w:pPr>
      <w:r w:rsidRPr="00CB66B3">
        <w:rPr>
          <w:rFonts w:asciiTheme="minorHAnsi" w:hAnsiTheme="minorHAnsi" w:cstheme="minorHAnsi"/>
        </w:rPr>
        <w:t xml:space="preserve"> A felhasználó által kezdeményezett folyamatlépések során a kezelő dönt a továbblépésről, választ az esetleges folyamat-elágazások esetén felkínált lehetőségekből, valamint elvégzi az adott feladatlépéshez tartozó adatrögzítéseket. Ez alapján megállapítható, hogy az FTR lehetővé teszi eljárás indítását, amely indulhat az ügyfél kérelme, vagy valamely hatóság/intézmény (papír vagy elektronikus) értesítése alapján.</w:t>
      </w:r>
    </w:p>
    <w:p w14:paraId="44595AEE" w14:textId="77777777" w:rsidR="00DA49D0" w:rsidRPr="00CB66B3" w:rsidRDefault="00DA49D0" w:rsidP="00DA49D0">
      <w:pPr>
        <w:rPr>
          <w:rFonts w:asciiTheme="minorHAnsi" w:hAnsiTheme="minorHAnsi" w:cstheme="minorHAnsi"/>
        </w:rPr>
      </w:pPr>
      <w:r w:rsidRPr="00CB66B3">
        <w:rPr>
          <w:rFonts w:asciiTheme="minorHAnsi" w:hAnsiTheme="minorHAnsi" w:cstheme="minorHAnsi"/>
        </w:rPr>
        <w:t xml:space="preserve"> Az FTR támogatja az adott folyamatlépéshez tartozó adatrögzítési, iratgyűjtési, ellenőrzési folyamatokat, amely automatizálható is a meghatározandó feltételek alapján.</w:t>
      </w:r>
    </w:p>
    <w:p w14:paraId="44595AEF" w14:textId="77777777" w:rsidR="00DA49D0" w:rsidRPr="00CB66B3" w:rsidRDefault="00DA49D0" w:rsidP="00DA49D0">
      <w:pPr>
        <w:rPr>
          <w:rFonts w:asciiTheme="minorHAnsi" w:hAnsiTheme="minorHAnsi" w:cstheme="minorHAnsi"/>
        </w:rPr>
      </w:pPr>
      <w:r w:rsidRPr="00CB66B3">
        <w:rPr>
          <w:rFonts w:asciiTheme="minorHAnsi" w:hAnsiTheme="minorHAnsi" w:cstheme="minorHAnsi"/>
        </w:rPr>
        <w:t xml:space="preserve">Az FTR támogatja az adott folyamatlépéshez tartozó adatrögzítési és egyéb tevékenységek feltételként történő megadását, így az állapotmenet csak a feltételek teljesülése esetén jöhet létre. </w:t>
      </w:r>
    </w:p>
    <w:p w14:paraId="44595AF0" w14:textId="77777777" w:rsidR="00DA49D0" w:rsidRPr="00CB66B3" w:rsidRDefault="00DA49D0" w:rsidP="00DA49D0">
      <w:pPr>
        <w:rPr>
          <w:rFonts w:asciiTheme="minorHAnsi" w:hAnsiTheme="minorHAnsi" w:cstheme="minorHAnsi"/>
        </w:rPr>
      </w:pPr>
      <w:r w:rsidRPr="00CB66B3">
        <w:rPr>
          <w:rFonts w:asciiTheme="minorHAnsi" w:hAnsiTheme="minorHAnsi" w:cstheme="minorHAnsi"/>
        </w:rPr>
        <w:t>Az FTR a folyamat lépések során a lehető legmagasabb fokon támogatja a felhasználói adatbevitelt legördülő menü használattal, névképzési konvenciókkal, alapértelmezett értékek.</w:t>
      </w:r>
    </w:p>
    <w:p w14:paraId="44595AF1" w14:textId="77777777" w:rsidR="00DA49D0" w:rsidRPr="00CB66B3" w:rsidRDefault="00DA49D0" w:rsidP="00DA49D0">
      <w:pPr>
        <w:rPr>
          <w:rFonts w:asciiTheme="minorHAnsi" w:hAnsiTheme="minorHAnsi" w:cstheme="minorHAnsi"/>
          <w:b/>
          <w:i/>
        </w:rPr>
      </w:pPr>
      <w:r w:rsidRPr="00CB66B3">
        <w:rPr>
          <w:rFonts w:asciiTheme="minorHAnsi" w:hAnsiTheme="minorHAnsi" w:cstheme="minorHAnsi"/>
        </w:rPr>
        <w:t>Az FTR a folyamat életciklus során gyűjtött adatok valamint előre konfigurált dokumentumsablonok alapján alkalmas dokumentumgenerálásra, különböző kimeneti formátumokban. Ezen felül a keretrendszer lehetőséget ad a generált dokumentumok böngészőben történő (részleges vagy teljes) megszerkesztésére is.</w:t>
      </w:r>
    </w:p>
    <w:p w14:paraId="44595AF2" w14:textId="77777777" w:rsidR="00DA49D0" w:rsidRPr="00CB66B3" w:rsidRDefault="00DA49D0" w:rsidP="00DA49D0">
      <w:pPr>
        <w:rPr>
          <w:rFonts w:asciiTheme="minorHAnsi" w:hAnsiTheme="minorHAnsi" w:cstheme="minorHAnsi"/>
        </w:rPr>
      </w:pPr>
      <w:r w:rsidRPr="00CB66B3">
        <w:rPr>
          <w:rFonts w:asciiTheme="minorHAnsi" w:hAnsiTheme="minorHAnsi" w:cstheme="minorHAnsi"/>
        </w:rPr>
        <w:t>A keretrendszer biztosítja a folyamatmotor által nyújtott lehetőségeken túlmenően a „visszavonás” funkciót is. Ez a kiterjesztés a felhasználói tévedések rendszeren belüli korrekcióját teszi lehetővé.</w:t>
      </w:r>
    </w:p>
    <w:p w14:paraId="44595AF3" w14:textId="77777777" w:rsidR="00DA49D0" w:rsidRPr="00CB66B3" w:rsidRDefault="00DA49D0" w:rsidP="00DA49D0">
      <w:pPr>
        <w:rPr>
          <w:rFonts w:asciiTheme="minorHAnsi" w:hAnsiTheme="minorHAnsi" w:cstheme="minorHAnsi"/>
          <w:u w:val="single"/>
        </w:rPr>
      </w:pPr>
      <w:r w:rsidRPr="00CB66B3">
        <w:rPr>
          <w:rFonts w:asciiTheme="minorHAnsi" w:hAnsiTheme="minorHAnsi" w:cstheme="minorHAnsi"/>
          <w:u w:val="single"/>
        </w:rPr>
        <w:t>Folyamat vizualizáció</w:t>
      </w:r>
    </w:p>
    <w:p w14:paraId="44595AF4" w14:textId="77777777" w:rsidR="00DA49D0" w:rsidRPr="00CB66B3" w:rsidRDefault="00DA49D0" w:rsidP="00DA49D0">
      <w:pPr>
        <w:rPr>
          <w:rFonts w:asciiTheme="minorHAnsi" w:hAnsiTheme="minorHAnsi" w:cstheme="minorHAnsi"/>
        </w:rPr>
      </w:pPr>
      <w:r w:rsidRPr="00CB66B3">
        <w:rPr>
          <w:rFonts w:asciiTheme="minorHAnsi" w:hAnsiTheme="minorHAnsi" w:cstheme="minorHAnsi"/>
        </w:rPr>
        <w:t>Az FTR keretrendszer az őt használó alkalmazás számára elérhetővé teszi a vizuális konfigurációs állományokat, mely segítségével az üzleti folyamat a felhasználó számára grafikusan is megtekinthető. A grafikus folyamatmegjelenítő képes megmutatni, hogy az éppen szóban forgó folyamat példány hol tart, az adott pont hol helyezkedik el a folyamatábrán. Ezen túlmenően biztosítja az alfolyamatok közötti grafikus navigáció lehetőségét is.</w:t>
      </w:r>
    </w:p>
    <w:p w14:paraId="44595AF5" w14:textId="77777777" w:rsidR="00DA49D0" w:rsidRPr="00CB66B3" w:rsidRDefault="00DA49D0" w:rsidP="00DA49D0">
      <w:pPr>
        <w:rPr>
          <w:rFonts w:asciiTheme="minorHAnsi" w:hAnsiTheme="minorHAnsi" w:cstheme="minorHAnsi"/>
          <w:u w:val="single"/>
        </w:rPr>
      </w:pPr>
      <w:r w:rsidRPr="00CB66B3">
        <w:rPr>
          <w:rFonts w:asciiTheme="minorHAnsi" w:hAnsiTheme="minorHAnsi" w:cstheme="minorHAnsi"/>
          <w:u w:val="single"/>
        </w:rPr>
        <w:t>Folyamattörténet</w:t>
      </w:r>
    </w:p>
    <w:p w14:paraId="44595AF6" w14:textId="77777777" w:rsidR="00DA49D0" w:rsidRPr="00CB66B3" w:rsidRDefault="00DA49D0" w:rsidP="00DA49D0">
      <w:pPr>
        <w:rPr>
          <w:rFonts w:asciiTheme="minorHAnsi" w:hAnsiTheme="minorHAnsi" w:cstheme="minorHAnsi"/>
        </w:rPr>
      </w:pPr>
      <w:r w:rsidRPr="00CB66B3">
        <w:rPr>
          <w:rFonts w:asciiTheme="minorHAnsi" w:hAnsiTheme="minorHAnsi" w:cstheme="minorHAnsi"/>
        </w:rPr>
        <w:lastRenderedPageBreak/>
        <w:t>A folyamatlépések végrehajtása során minden lépés rögzítésre kerül a folyamattörténeti adatok közé, így az adott folyamat példány története bármikor hozzáférhető a felületen is kétféle kényelmes nézetben, valamint audit célokból is.</w:t>
      </w:r>
    </w:p>
    <w:p w14:paraId="44595AF7" w14:textId="77777777" w:rsidR="00DA49D0" w:rsidRPr="00CB66B3" w:rsidRDefault="00DA49D0" w:rsidP="00DA49D0">
      <w:pPr>
        <w:rPr>
          <w:rFonts w:asciiTheme="minorHAnsi" w:hAnsiTheme="minorHAnsi" w:cstheme="minorHAnsi"/>
          <w:u w:val="single"/>
        </w:rPr>
      </w:pPr>
      <w:r w:rsidRPr="00CB66B3">
        <w:rPr>
          <w:rFonts w:asciiTheme="minorHAnsi" w:hAnsiTheme="minorHAnsi" w:cstheme="minorHAnsi"/>
          <w:u w:val="single"/>
        </w:rPr>
        <w:t>Munkakosár</w:t>
      </w:r>
    </w:p>
    <w:p w14:paraId="44595AF8" w14:textId="77777777" w:rsidR="00DA49D0" w:rsidRPr="00CB66B3" w:rsidRDefault="00DA49D0" w:rsidP="00DA49D0">
      <w:pPr>
        <w:rPr>
          <w:rFonts w:asciiTheme="minorHAnsi" w:hAnsiTheme="minorHAnsi" w:cstheme="minorHAnsi"/>
        </w:rPr>
      </w:pPr>
      <w:r w:rsidRPr="00CB66B3">
        <w:rPr>
          <w:rFonts w:asciiTheme="minorHAnsi" w:hAnsiTheme="minorHAnsi" w:cstheme="minorHAnsi"/>
        </w:rPr>
        <w:t>A keretrendszer önálló felületet biztosít a folyamatok során keletkező feladatok egységes áttekintésére, kezelésére.</w:t>
      </w:r>
    </w:p>
    <w:p w14:paraId="44595AF9" w14:textId="77777777" w:rsidR="00DA49D0" w:rsidRPr="00CB66B3" w:rsidRDefault="00DA49D0" w:rsidP="00DA49D0">
      <w:pPr>
        <w:rPr>
          <w:rFonts w:asciiTheme="minorHAnsi" w:hAnsiTheme="minorHAnsi" w:cstheme="minorHAnsi"/>
        </w:rPr>
      </w:pPr>
      <w:r w:rsidRPr="00CB66B3">
        <w:rPr>
          <w:rFonts w:asciiTheme="minorHAnsi" w:hAnsiTheme="minorHAnsi" w:cstheme="minorHAnsi"/>
        </w:rPr>
        <w:t>Az ún. „munkakosár” segítségével - túl az erre szolgáló speciális felületeken - az egyes felhasználók vagy felhasználói csoportok a rendszerben levő feladatokat listaszerűen is láthatják. A „munkakosár” elemei szűrhetőek, rendezhetőek az egyes folyamatok, feladatok, az azokat végző felhasználók és a folyamatok, feladatok paraméterei alapján.</w:t>
      </w:r>
    </w:p>
    <w:p w14:paraId="44595AFA" w14:textId="77777777" w:rsidR="00DA49D0" w:rsidRPr="00CB66B3" w:rsidRDefault="00DA49D0" w:rsidP="00DA49D0">
      <w:pPr>
        <w:rPr>
          <w:rFonts w:asciiTheme="minorHAnsi" w:hAnsiTheme="minorHAnsi" w:cstheme="minorHAnsi"/>
          <w:u w:val="single"/>
        </w:rPr>
      </w:pPr>
      <w:r w:rsidRPr="00CB66B3">
        <w:rPr>
          <w:rFonts w:asciiTheme="minorHAnsi" w:hAnsiTheme="minorHAnsi" w:cstheme="minorHAnsi"/>
          <w:u w:val="single"/>
        </w:rPr>
        <w:t>Authentikáció és jogosultságkezelés</w:t>
      </w:r>
    </w:p>
    <w:p w14:paraId="44595AFB" w14:textId="77777777" w:rsidR="00DA49D0" w:rsidRPr="00CB66B3" w:rsidRDefault="00DA49D0" w:rsidP="00DA49D0">
      <w:pPr>
        <w:rPr>
          <w:rFonts w:asciiTheme="minorHAnsi" w:hAnsiTheme="minorHAnsi" w:cstheme="minorHAnsi"/>
        </w:rPr>
      </w:pPr>
      <w:r w:rsidRPr="00CB66B3">
        <w:rPr>
          <w:rFonts w:asciiTheme="minorHAnsi" w:hAnsiTheme="minorHAnsi" w:cstheme="minorHAnsi"/>
        </w:rPr>
        <w:t>Az FTR keretrendszer önálló jogosultságkezelést és authentikációs megoldást nyújt. Az authentikáció a JAAS szolgáltatáson alapul, amelynek segítségével pusztán konfigurációs feladat az integráció LDAP típusú címtárakhoz.</w:t>
      </w:r>
    </w:p>
    <w:p w14:paraId="44595AFC" w14:textId="77777777" w:rsidR="00DA49D0" w:rsidRPr="00CB66B3" w:rsidRDefault="00DA49D0" w:rsidP="00DA49D0">
      <w:pPr>
        <w:rPr>
          <w:rFonts w:asciiTheme="minorHAnsi" w:hAnsiTheme="minorHAnsi" w:cstheme="minorHAnsi"/>
        </w:rPr>
      </w:pPr>
      <w:r w:rsidRPr="00CB66B3">
        <w:rPr>
          <w:rFonts w:asciiTheme="minorHAnsi" w:hAnsiTheme="minorHAnsi" w:cstheme="minorHAnsi"/>
        </w:rPr>
        <w:t>A jogosultságkezelés során megkülönböztetünk funkció szintű jogosultságot, illetve az egyes folyamatlépesekhez tartozó jogosultságot. Funkció szintű jogosultságon jellemzően a felületi elemek mögött levő alkalmazás logikához való hozzáférést, a folyamatlépésekhez kapcsolódó jogosultságon egy adott lépés megtételéhez való jog értendő. A jogosultsági rendszer hierarchikus felépítésű.</w:t>
      </w:r>
    </w:p>
    <w:p w14:paraId="44595AFD" w14:textId="77777777" w:rsidR="00DA49D0" w:rsidRPr="00CB66B3" w:rsidRDefault="00DA49D0" w:rsidP="00DA49D0">
      <w:pPr>
        <w:rPr>
          <w:rFonts w:asciiTheme="minorHAnsi" w:hAnsiTheme="minorHAnsi" w:cstheme="minorHAnsi"/>
          <w:u w:val="single"/>
        </w:rPr>
      </w:pPr>
      <w:r w:rsidRPr="00CB66B3">
        <w:rPr>
          <w:rFonts w:asciiTheme="minorHAnsi" w:hAnsiTheme="minorHAnsi" w:cstheme="minorHAnsi"/>
          <w:u w:val="single"/>
        </w:rPr>
        <w:t>Határidő kezelés</w:t>
      </w:r>
    </w:p>
    <w:p w14:paraId="44595AFE" w14:textId="77777777" w:rsidR="00DA49D0" w:rsidRPr="00CB66B3" w:rsidRDefault="00DA49D0" w:rsidP="00DA49D0">
      <w:pPr>
        <w:rPr>
          <w:rFonts w:asciiTheme="minorHAnsi" w:hAnsiTheme="minorHAnsi" w:cstheme="minorHAnsi"/>
        </w:rPr>
      </w:pPr>
      <w:r w:rsidRPr="00CB66B3">
        <w:rPr>
          <w:rFonts w:asciiTheme="minorHAnsi" w:hAnsiTheme="minorHAnsi" w:cstheme="minorHAnsi"/>
        </w:rPr>
        <w:t>A folyamatok egyes feladatainak elvégzésére vonatkozóan az FTR keretrendszer többféle határidő kezelést is támogat. A rendszerben az egyes feladatoknak valamint folyamatszakaszoknak is lehetnek önálló határidői. Megkülönböztetünk „belső” (csak a szervezet által használt) és „objektív” (törvény által előírt) határidőt. A határidőket a rendszer paraméterként kezeli, azok a folyamat konfigurációhoz hasonlóan betölthetők a rendszerbe. A határidőkre történő figyelmeztetés céljából a rendszerben különböző értesítések definiálhatók, amelyekre megadható, hogy milyen határidő közelség/túllépés során mely felhasználó csoportok, vagy külső címzettek kapjanak e-mail értesítést. A határidő közeledtére a felület is nyújt vizuális támogatást.</w:t>
      </w:r>
    </w:p>
    <w:p w14:paraId="44595AFF" w14:textId="77777777" w:rsidR="00DA49D0" w:rsidRPr="00CB66B3" w:rsidRDefault="00DA49D0" w:rsidP="00DA49D0">
      <w:pPr>
        <w:rPr>
          <w:rFonts w:asciiTheme="minorHAnsi" w:hAnsiTheme="minorHAnsi" w:cstheme="minorHAnsi"/>
          <w:u w:val="single"/>
        </w:rPr>
      </w:pPr>
      <w:r w:rsidRPr="00CB66B3">
        <w:rPr>
          <w:rFonts w:asciiTheme="minorHAnsi" w:hAnsiTheme="minorHAnsi" w:cstheme="minorHAnsi"/>
          <w:u w:val="single"/>
        </w:rPr>
        <w:t>Dinamikus módosítási lehetőségek</w:t>
      </w:r>
    </w:p>
    <w:p w14:paraId="44595B00" w14:textId="77777777" w:rsidR="00DA49D0" w:rsidRPr="00CB66B3" w:rsidRDefault="00DA49D0" w:rsidP="00DA49D0">
      <w:pPr>
        <w:rPr>
          <w:rFonts w:asciiTheme="minorHAnsi" w:hAnsiTheme="minorHAnsi" w:cstheme="minorHAnsi"/>
        </w:rPr>
      </w:pPr>
      <w:r w:rsidRPr="00CB66B3">
        <w:rPr>
          <w:rFonts w:asciiTheme="minorHAnsi" w:hAnsiTheme="minorHAnsi" w:cstheme="minorHAnsi"/>
        </w:rPr>
        <w:t>A keretrendszer a rendszer adminisztrátorai számára számos dinamikus módosítást tesz lehetővé, természetesen elsősorban az adatbázisban tárolt paraméterek, adatok vonatkozásában.</w:t>
      </w:r>
    </w:p>
    <w:p w14:paraId="44595B01" w14:textId="77777777" w:rsidR="00DA49D0" w:rsidRPr="00CB66B3" w:rsidRDefault="00DA49D0" w:rsidP="00DA49D0">
      <w:pPr>
        <w:rPr>
          <w:rFonts w:asciiTheme="minorHAnsi" w:hAnsiTheme="minorHAnsi" w:cstheme="minorHAnsi"/>
        </w:rPr>
      </w:pPr>
      <w:r w:rsidRPr="00CB66B3">
        <w:rPr>
          <w:rFonts w:asciiTheme="minorHAnsi" w:hAnsiTheme="minorHAnsi" w:cstheme="minorHAnsi"/>
        </w:rPr>
        <w:t>A keretrendszer teljes körű lehetőséget biztosít a jogosultságkezeléssel kapcsolatos feladatok elvégzésére, új felhasználó felvitelére, jogosultságok hozzáadására, elvételére, illetve a felhasználók áthelyezésére másik jogosultsági csoportba.</w:t>
      </w:r>
    </w:p>
    <w:p w14:paraId="44595B02" w14:textId="77777777" w:rsidR="00DA49D0" w:rsidRPr="00CB66B3" w:rsidRDefault="00DA49D0" w:rsidP="00DA49D0">
      <w:pPr>
        <w:rPr>
          <w:rFonts w:asciiTheme="minorHAnsi" w:hAnsiTheme="minorHAnsi" w:cstheme="minorHAnsi"/>
        </w:rPr>
      </w:pPr>
      <w:r w:rsidRPr="00CB66B3">
        <w:rPr>
          <w:rFonts w:asciiTheme="minorHAnsi" w:hAnsiTheme="minorHAnsi" w:cstheme="minorHAnsi"/>
        </w:rPr>
        <w:t xml:space="preserve">Ugyancsak teljes körű lehetőség van a határidő kezeléssel kapcsolatos beállítások elvégzésére, határidők beállítására, az értesítések konfigurálására. </w:t>
      </w:r>
    </w:p>
    <w:p w14:paraId="44595B03" w14:textId="77777777" w:rsidR="00DA49D0" w:rsidRPr="00CB66B3" w:rsidRDefault="00DA49D0" w:rsidP="00DA49D0">
      <w:pPr>
        <w:rPr>
          <w:rFonts w:asciiTheme="minorHAnsi" w:hAnsiTheme="minorHAnsi" w:cstheme="minorHAnsi"/>
        </w:rPr>
      </w:pPr>
      <w:r w:rsidRPr="00CB66B3">
        <w:rPr>
          <w:rFonts w:asciiTheme="minorHAnsi" w:hAnsiTheme="minorHAnsi" w:cstheme="minorHAnsi"/>
        </w:rPr>
        <w:t>Lehetőség van a munkafolyamatok módosítására is, a futó folyamatpéldányokkal való kompatibilitás biztosítása a konfigurátor felhasználó feladata.</w:t>
      </w:r>
    </w:p>
    <w:p w14:paraId="44595B04" w14:textId="77777777" w:rsidR="00DA49D0" w:rsidRPr="00CB66B3" w:rsidRDefault="00DA49D0" w:rsidP="00DA49D0">
      <w:pPr>
        <w:rPr>
          <w:rFonts w:asciiTheme="minorHAnsi" w:hAnsiTheme="minorHAnsi" w:cstheme="minorHAnsi"/>
        </w:rPr>
      </w:pPr>
      <w:r w:rsidRPr="00CB66B3">
        <w:rPr>
          <w:rFonts w:asciiTheme="minorHAnsi" w:hAnsiTheme="minorHAnsi" w:cstheme="minorHAnsi"/>
        </w:rPr>
        <w:t>A folyamatdefinícióhoz kapcsolódó adatbeviteli űrlapok struktúrájának és mögöttes logikájának (ellenőrzési, láthatósági, egyszerűbb számítási szabályrendszer) módosítására rendszerbe épített szerkesztőfelületen keresztül van lehetőség.</w:t>
      </w:r>
    </w:p>
    <w:p w14:paraId="44595B05" w14:textId="77777777" w:rsidR="00DA49D0" w:rsidRPr="00CB66B3" w:rsidRDefault="00DA49D0" w:rsidP="00DA49D0">
      <w:pPr>
        <w:rPr>
          <w:rFonts w:asciiTheme="minorHAnsi" w:hAnsiTheme="minorHAnsi" w:cstheme="minorHAnsi"/>
          <w:u w:val="single"/>
        </w:rPr>
      </w:pPr>
      <w:bookmarkStart w:id="29" w:name="Kliens_oldali_telepítés"/>
      <w:bookmarkEnd w:id="29"/>
      <w:r w:rsidRPr="00CB66B3">
        <w:rPr>
          <w:rFonts w:asciiTheme="minorHAnsi" w:hAnsiTheme="minorHAnsi" w:cstheme="minorHAnsi"/>
          <w:u w:val="single"/>
        </w:rPr>
        <w:lastRenderedPageBreak/>
        <w:t>Kliens oldali telepítés, konfiguráció</w:t>
      </w:r>
    </w:p>
    <w:p w14:paraId="44595B06" w14:textId="77777777" w:rsidR="00DA49D0" w:rsidRPr="00CB66B3" w:rsidRDefault="00DA49D0" w:rsidP="00DA49D0">
      <w:pPr>
        <w:rPr>
          <w:rFonts w:asciiTheme="minorHAnsi" w:hAnsiTheme="minorHAnsi" w:cstheme="minorHAnsi"/>
        </w:rPr>
      </w:pPr>
      <w:r w:rsidRPr="00CB66B3">
        <w:rPr>
          <w:rFonts w:asciiTheme="minorHAnsi" w:hAnsiTheme="minorHAnsi" w:cstheme="minorHAnsi"/>
        </w:rPr>
        <w:t xml:space="preserve">Miután az FTR keretrendszerrel készített alkalmazások böngészőben futnak, a használat feltétele a kliens számítógépre telepített böngésző, amelyek közül a rendszer támogatja a népszerű böngészőket. (Firefox, Internet Explorer, stb.) </w:t>
      </w:r>
    </w:p>
    <w:p w14:paraId="44595B07" w14:textId="77777777" w:rsidR="00DA49D0" w:rsidRPr="00CB66B3" w:rsidRDefault="00DA49D0" w:rsidP="00DA49D0">
      <w:pPr>
        <w:rPr>
          <w:rFonts w:asciiTheme="minorHAnsi" w:hAnsiTheme="minorHAnsi" w:cstheme="minorHAnsi"/>
        </w:rPr>
      </w:pPr>
      <w:r w:rsidRPr="00CB66B3">
        <w:rPr>
          <w:rFonts w:asciiTheme="minorHAnsi" w:hAnsiTheme="minorHAnsi" w:cstheme="minorHAnsi"/>
        </w:rPr>
        <w:t>Ezen túlmenően a keretrendszer és az arra épülő alkalmazás kliens oldalon semmilyen telepítést vagy konfigurációt nem igényel.</w:t>
      </w:r>
    </w:p>
    <w:p w14:paraId="44595B08" w14:textId="77777777" w:rsidR="00DA49D0" w:rsidRPr="00CB66B3" w:rsidRDefault="00DA49D0" w:rsidP="00DA49D0">
      <w:pPr>
        <w:rPr>
          <w:rFonts w:asciiTheme="minorHAnsi" w:hAnsiTheme="minorHAnsi" w:cstheme="minorHAnsi"/>
        </w:rPr>
      </w:pPr>
      <w:r w:rsidRPr="00CB66B3">
        <w:rPr>
          <w:rFonts w:asciiTheme="minorHAnsi" w:hAnsiTheme="minorHAnsi" w:cstheme="minorHAnsi"/>
        </w:rPr>
        <w:t>A módosítandó rendszer az alábbiakban felsorolt szempontok szerint került kialakításra. Ezeket a szempontokat a feladat elvégzése során is érvényesíteni szükséges.</w:t>
      </w:r>
      <w:bookmarkStart w:id="30" w:name="_Toc451934405"/>
      <w:r w:rsidRPr="00CB66B3">
        <w:rPr>
          <w:rFonts w:asciiTheme="minorHAnsi" w:hAnsiTheme="minorHAnsi" w:cstheme="minorHAnsi"/>
        </w:rPr>
        <w:t xml:space="preserve"> A 2013. évi L. törvény szerint az informatikai rendszereket az alábbi szempontok szerint kell értékelni:</w:t>
      </w:r>
    </w:p>
    <w:p w14:paraId="44595B09" w14:textId="77777777" w:rsidR="00DA49D0" w:rsidRPr="00CB66B3" w:rsidRDefault="00DA49D0" w:rsidP="005A2CC8">
      <w:pPr>
        <w:pStyle w:val="Listaszerbekezds"/>
        <w:widowControl w:val="0"/>
        <w:numPr>
          <w:ilvl w:val="0"/>
          <w:numId w:val="11"/>
        </w:numPr>
        <w:spacing w:line="240" w:lineRule="auto"/>
        <w:contextualSpacing w:val="0"/>
        <w:rPr>
          <w:rFonts w:asciiTheme="minorHAnsi" w:hAnsiTheme="minorHAnsi" w:cstheme="minorHAnsi"/>
        </w:rPr>
      </w:pPr>
      <w:r w:rsidRPr="00CB66B3">
        <w:rPr>
          <w:rFonts w:asciiTheme="minorHAnsi" w:hAnsiTheme="minorHAnsi" w:cstheme="minorHAnsi"/>
        </w:rPr>
        <w:t>bizalmasság,</w:t>
      </w:r>
    </w:p>
    <w:p w14:paraId="44595B0A" w14:textId="77777777" w:rsidR="00DA49D0" w:rsidRPr="00CB66B3" w:rsidRDefault="00DA49D0" w:rsidP="005A2CC8">
      <w:pPr>
        <w:pStyle w:val="Listaszerbekezds"/>
        <w:widowControl w:val="0"/>
        <w:numPr>
          <w:ilvl w:val="0"/>
          <w:numId w:val="11"/>
        </w:numPr>
        <w:spacing w:line="240" w:lineRule="auto"/>
        <w:contextualSpacing w:val="0"/>
        <w:rPr>
          <w:rFonts w:asciiTheme="minorHAnsi" w:hAnsiTheme="minorHAnsi" w:cstheme="minorHAnsi"/>
        </w:rPr>
      </w:pPr>
      <w:r w:rsidRPr="00CB66B3">
        <w:rPr>
          <w:rFonts w:asciiTheme="minorHAnsi" w:hAnsiTheme="minorHAnsi" w:cstheme="minorHAnsi"/>
        </w:rPr>
        <w:t>sértetlenség,</w:t>
      </w:r>
    </w:p>
    <w:p w14:paraId="44595B0B" w14:textId="77777777" w:rsidR="00DA49D0" w:rsidRPr="00CB66B3" w:rsidRDefault="00DA49D0" w:rsidP="005A2CC8">
      <w:pPr>
        <w:pStyle w:val="Listaszerbekezds"/>
        <w:widowControl w:val="0"/>
        <w:numPr>
          <w:ilvl w:val="0"/>
          <w:numId w:val="11"/>
        </w:numPr>
        <w:spacing w:line="240" w:lineRule="auto"/>
        <w:contextualSpacing w:val="0"/>
        <w:rPr>
          <w:rFonts w:asciiTheme="minorHAnsi" w:hAnsiTheme="minorHAnsi" w:cstheme="minorHAnsi"/>
        </w:rPr>
      </w:pPr>
      <w:r w:rsidRPr="00CB66B3">
        <w:rPr>
          <w:rFonts w:asciiTheme="minorHAnsi" w:hAnsiTheme="minorHAnsi" w:cstheme="minorHAnsi"/>
        </w:rPr>
        <w:t>rendelkezésre állás.</w:t>
      </w:r>
    </w:p>
    <w:p w14:paraId="44595B0C" w14:textId="77777777" w:rsidR="00DA49D0" w:rsidRDefault="00DA49D0" w:rsidP="00DA49D0">
      <w:pPr>
        <w:rPr>
          <w:rFonts w:asciiTheme="minorHAnsi" w:hAnsiTheme="minorHAnsi" w:cstheme="minorHAnsi"/>
        </w:rPr>
      </w:pPr>
      <w:r w:rsidRPr="00CB66B3">
        <w:rPr>
          <w:rFonts w:asciiTheme="minorHAnsi" w:hAnsiTheme="minorHAnsi" w:cstheme="minorHAnsi"/>
        </w:rPr>
        <w:t>A fenti szempontok az alábbi felsorolásban meghatározásra kerülnek.</w:t>
      </w:r>
    </w:p>
    <w:p w14:paraId="44595B0D" w14:textId="77777777" w:rsidR="00257A68" w:rsidRPr="00907E54" w:rsidRDefault="00257A68" w:rsidP="00DA49D0"/>
    <w:p w14:paraId="44595B0E" w14:textId="77777777" w:rsidR="00DA49D0" w:rsidRPr="00CB66B3" w:rsidRDefault="002F378A" w:rsidP="00352F6E">
      <w:pPr>
        <w:pStyle w:val="Cmsor3"/>
      </w:pPr>
      <w:bookmarkStart w:id="31" w:name="_Toc452449422"/>
      <w:bookmarkStart w:id="32" w:name="_Toc467116716"/>
      <w:r>
        <w:t>3.3.5</w:t>
      </w:r>
      <w:r w:rsidR="0049583A">
        <w:tab/>
      </w:r>
      <w:r w:rsidR="00DA49D0" w:rsidRPr="00CB66B3">
        <w:t>Skálázhatóság</w:t>
      </w:r>
      <w:bookmarkEnd w:id="30"/>
      <w:bookmarkEnd w:id="31"/>
      <w:bookmarkEnd w:id="32"/>
    </w:p>
    <w:p w14:paraId="44595B0F" w14:textId="77777777" w:rsidR="00257A68" w:rsidRDefault="00257A68" w:rsidP="00DA49D0"/>
    <w:p w14:paraId="44595B10" w14:textId="77777777" w:rsidR="00DA49D0" w:rsidRPr="00CB66B3" w:rsidRDefault="00DA49D0" w:rsidP="00CB66B3">
      <w:pPr>
        <w:spacing w:after="0"/>
        <w:rPr>
          <w:rFonts w:asciiTheme="minorHAnsi" w:hAnsiTheme="minorHAnsi" w:cstheme="minorHAnsi"/>
        </w:rPr>
      </w:pPr>
      <w:r w:rsidRPr="00CB66B3">
        <w:rPr>
          <w:rFonts w:asciiTheme="minorHAnsi" w:hAnsiTheme="minorHAnsi" w:cstheme="minorHAnsi"/>
        </w:rPr>
        <w:t>A rendszert úgy kell megtervezni és létrehozni, hogy annak minden lényeges komponense skálázható legyen. Tehát az üzemeltetés során, a rendszer kapacitásának minimális erőfeszítéssel, a rendszer felépítésének módosítása nélkül, a terheléssel arányosan növelhetőnek kell lennie.</w:t>
      </w:r>
    </w:p>
    <w:p w14:paraId="44595B11" w14:textId="77777777" w:rsidR="00DA49D0" w:rsidRPr="00CB66B3" w:rsidRDefault="00DA49D0" w:rsidP="00CB66B3">
      <w:pPr>
        <w:spacing w:after="0"/>
        <w:rPr>
          <w:rFonts w:asciiTheme="minorHAnsi" w:hAnsiTheme="minorHAnsi" w:cstheme="minorHAnsi"/>
        </w:rPr>
      </w:pPr>
      <w:r w:rsidRPr="00CB66B3">
        <w:rPr>
          <w:rFonts w:asciiTheme="minorHAnsi" w:hAnsiTheme="minorHAnsi" w:cstheme="minorHAnsi"/>
        </w:rPr>
        <w:t>Ezért kiemelt figyelmet kell fordítani:</w:t>
      </w:r>
    </w:p>
    <w:p w14:paraId="44595B12" w14:textId="77777777" w:rsidR="00DA49D0" w:rsidRPr="00CB66B3" w:rsidRDefault="00DA49D0" w:rsidP="005A2CC8">
      <w:pPr>
        <w:numPr>
          <w:ilvl w:val="0"/>
          <w:numId w:val="9"/>
        </w:numPr>
        <w:spacing w:after="0" w:line="360" w:lineRule="auto"/>
        <w:rPr>
          <w:rFonts w:asciiTheme="minorHAnsi" w:hAnsiTheme="minorHAnsi" w:cstheme="minorHAnsi"/>
        </w:rPr>
      </w:pPr>
      <w:r w:rsidRPr="00CB66B3">
        <w:rPr>
          <w:rFonts w:asciiTheme="minorHAnsi" w:hAnsiTheme="minorHAnsi" w:cstheme="minorHAnsi"/>
        </w:rPr>
        <w:t>az adatbázis méret növekedés,</w:t>
      </w:r>
    </w:p>
    <w:p w14:paraId="44595B13" w14:textId="77777777" w:rsidR="00DA49D0" w:rsidRPr="00CB66B3" w:rsidRDefault="00DA49D0" w:rsidP="005A2CC8">
      <w:pPr>
        <w:numPr>
          <w:ilvl w:val="0"/>
          <w:numId w:val="9"/>
        </w:numPr>
        <w:spacing w:after="0" w:line="360" w:lineRule="auto"/>
        <w:rPr>
          <w:rFonts w:asciiTheme="minorHAnsi" w:hAnsiTheme="minorHAnsi" w:cstheme="minorHAnsi"/>
        </w:rPr>
      </w:pPr>
      <w:r w:rsidRPr="00CB66B3">
        <w:rPr>
          <w:rFonts w:asciiTheme="minorHAnsi" w:hAnsiTheme="minorHAnsi" w:cstheme="minorHAnsi"/>
        </w:rPr>
        <w:t>a tranzakciószám emelkedés,</w:t>
      </w:r>
    </w:p>
    <w:p w14:paraId="44595B14" w14:textId="77777777" w:rsidR="00DA49D0" w:rsidRPr="00CB66B3" w:rsidRDefault="00DA49D0" w:rsidP="005A2CC8">
      <w:pPr>
        <w:numPr>
          <w:ilvl w:val="0"/>
          <w:numId w:val="9"/>
        </w:numPr>
        <w:spacing w:after="0" w:line="360" w:lineRule="auto"/>
        <w:rPr>
          <w:rFonts w:asciiTheme="minorHAnsi" w:hAnsiTheme="minorHAnsi" w:cstheme="minorHAnsi"/>
        </w:rPr>
      </w:pPr>
      <w:r w:rsidRPr="00CB66B3">
        <w:rPr>
          <w:rFonts w:asciiTheme="minorHAnsi" w:hAnsiTheme="minorHAnsi" w:cstheme="minorHAnsi"/>
        </w:rPr>
        <w:t>a tranzakciók bonyolultságának növekedése,</w:t>
      </w:r>
    </w:p>
    <w:p w14:paraId="44595B15" w14:textId="77777777" w:rsidR="00DA49D0" w:rsidRPr="00CB66B3" w:rsidRDefault="00DA49D0" w:rsidP="005A2CC8">
      <w:pPr>
        <w:numPr>
          <w:ilvl w:val="0"/>
          <w:numId w:val="9"/>
        </w:numPr>
        <w:spacing w:after="0" w:line="360" w:lineRule="auto"/>
        <w:rPr>
          <w:rFonts w:asciiTheme="minorHAnsi" w:hAnsiTheme="minorHAnsi" w:cstheme="minorHAnsi"/>
        </w:rPr>
      </w:pPr>
      <w:r w:rsidRPr="00CB66B3">
        <w:rPr>
          <w:rFonts w:asciiTheme="minorHAnsi" w:hAnsiTheme="minorHAnsi" w:cstheme="minorHAnsi"/>
        </w:rPr>
        <w:t>felhasználói szám növekedés</w:t>
      </w:r>
    </w:p>
    <w:p w14:paraId="44595B16" w14:textId="77777777" w:rsidR="00DA49D0" w:rsidRDefault="00DA49D0" w:rsidP="00CB66B3">
      <w:pPr>
        <w:spacing w:after="0"/>
        <w:rPr>
          <w:rFonts w:asciiTheme="minorHAnsi" w:hAnsiTheme="minorHAnsi" w:cstheme="minorHAnsi"/>
        </w:rPr>
      </w:pPr>
      <w:r w:rsidRPr="00CB66B3">
        <w:rPr>
          <w:rFonts w:asciiTheme="minorHAnsi" w:hAnsiTheme="minorHAnsi" w:cstheme="minorHAnsi"/>
        </w:rPr>
        <w:t>kezelésére.</w:t>
      </w:r>
    </w:p>
    <w:p w14:paraId="44595B17" w14:textId="77777777" w:rsidR="00257A68" w:rsidRPr="006D6652" w:rsidRDefault="00257A68" w:rsidP="00CB66B3">
      <w:pPr>
        <w:spacing w:after="0"/>
      </w:pPr>
    </w:p>
    <w:p w14:paraId="44595B18" w14:textId="77777777" w:rsidR="00DA49D0" w:rsidRPr="0006015D" w:rsidRDefault="002F378A" w:rsidP="00352F6E">
      <w:pPr>
        <w:pStyle w:val="Cmsor3"/>
        <w:rPr>
          <w:rStyle w:val="Cmsor4Char"/>
          <w:rFonts w:eastAsia="Arial"/>
          <w:bCs/>
          <w:i/>
          <w:color w:val="auto"/>
          <w:sz w:val="22"/>
          <w:szCs w:val="22"/>
        </w:rPr>
      </w:pPr>
      <w:bookmarkStart w:id="33" w:name="_Toc451934406"/>
      <w:bookmarkStart w:id="34" w:name="_Toc452449423"/>
      <w:bookmarkStart w:id="35" w:name="_Toc467116717"/>
      <w:r>
        <w:t>3.3.6</w:t>
      </w:r>
      <w:r w:rsidR="0049583A">
        <w:tab/>
      </w:r>
      <w:r w:rsidR="00DA49D0" w:rsidRPr="00CB66B3">
        <w:t>Módosíthatóság, kiterjeszthetőség</w:t>
      </w:r>
      <w:bookmarkEnd w:id="33"/>
      <w:bookmarkEnd w:id="34"/>
      <w:bookmarkEnd w:id="35"/>
    </w:p>
    <w:p w14:paraId="44595B19" w14:textId="77777777" w:rsidR="00257A68" w:rsidRDefault="00257A68" w:rsidP="00DA49D0"/>
    <w:p w14:paraId="44595B1A" w14:textId="77777777" w:rsidR="00DA49D0" w:rsidRPr="00CB66B3" w:rsidRDefault="00DA49D0" w:rsidP="00DA49D0">
      <w:pPr>
        <w:rPr>
          <w:rFonts w:asciiTheme="minorHAnsi" w:hAnsiTheme="minorHAnsi" w:cstheme="minorHAnsi"/>
        </w:rPr>
      </w:pPr>
      <w:r w:rsidRPr="00CB66B3">
        <w:rPr>
          <w:rFonts w:asciiTheme="minorHAnsi" w:hAnsiTheme="minorHAnsi" w:cstheme="minorHAnsi"/>
        </w:rPr>
        <w:t>A rendszer tervezése és kialakítása során figyelembe kell venni a módosíthatóság és kiterjeszthetőség szempontjait, mivel az elvárt funkcionalitásban változások lehetnek, mind az uniós szabályozás, mind a hazai jogszabályi háttér változása okán.</w:t>
      </w:r>
    </w:p>
    <w:p w14:paraId="44595B1B" w14:textId="77777777" w:rsidR="00DA49D0" w:rsidRPr="00CB66B3" w:rsidRDefault="00DA49D0" w:rsidP="00DA49D0">
      <w:pPr>
        <w:rPr>
          <w:rFonts w:asciiTheme="minorHAnsi" w:hAnsiTheme="minorHAnsi" w:cstheme="minorHAnsi"/>
        </w:rPr>
      </w:pPr>
      <w:r w:rsidRPr="00CB66B3">
        <w:rPr>
          <w:rFonts w:asciiTheme="minorHAnsi" w:hAnsiTheme="minorHAnsi" w:cstheme="minorHAnsi"/>
        </w:rPr>
        <w:t>Módosíthatóság alatt Ajánlatkérő a rendszer meglévő funkcionalitásának egyszerű megváltoztathatóságát érti.</w:t>
      </w:r>
    </w:p>
    <w:p w14:paraId="44595B1C" w14:textId="77777777" w:rsidR="00DA49D0" w:rsidRPr="00CB66B3" w:rsidRDefault="00DA49D0" w:rsidP="00DA49D0">
      <w:pPr>
        <w:rPr>
          <w:rFonts w:asciiTheme="minorHAnsi" w:hAnsiTheme="minorHAnsi" w:cstheme="minorHAnsi"/>
        </w:rPr>
      </w:pPr>
      <w:r w:rsidRPr="00CB66B3">
        <w:rPr>
          <w:rFonts w:asciiTheme="minorHAnsi" w:hAnsiTheme="minorHAnsi" w:cstheme="minorHAnsi"/>
        </w:rPr>
        <w:t>Kiterjeszthetőség azt jelenti, hogy a rendszerhez lehessen új funkciókat hozzáadni.</w:t>
      </w:r>
    </w:p>
    <w:p w14:paraId="44595B1D" w14:textId="77777777" w:rsidR="00DA49D0" w:rsidRDefault="00DA49D0" w:rsidP="00DA49D0">
      <w:pPr>
        <w:rPr>
          <w:rFonts w:asciiTheme="minorHAnsi" w:hAnsiTheme="minorHAnsi" w:cstheme="minorHAnsi"/>
        </w:rPr>
      </w:pPr>
      <w:r w:rsidRPr="00CB66B3">
        <w:rPr>
          <w:rFonts w:asciiTheme="minorHAnsi" w:hAnsiTheme="minorHAnsi" w:cstheme="minorHAnsi"/>
        </w:rPr>
        <w:t>A nyertes Ajánlattevőnek meg kell tennie minden szükséges lépést annak érdekében, hogy a módosíthatóság követelmény ne befolyásolja hátrányosan a rendszer teljesítményét.</w:t>
      </w:r>
    </w:p>
    <w:p w14:paraId="44595B1E" w14:textId="77777777" w:rsidR="00257A68" w:rsidRPr="006D6652" w:rsidRDefault="00257A68" w:rsidP="00DA49D0"/>
    <w:p w14:paraId="44595B1F" w14:textId="77777777" w:rsidR="00DA49D0" w:rsidRPr="00CB66B3" w:rsidRDefault="002F378A" w:rsidP="00352F6E">
      <w:pPr>
        <w:pStyle w:val="Cmsor3"/>
        <w:rPr>
          <w:rStyle w:val="Cmsor4Char"/>
          <w:rFonts w:ascii="Myriad Pro" w:eastAsia="Arial" w:hAnsi="Myriad Pro" w:cs="Arial"/>
          <w:b w:val="0"/>
          <w:bCs/>
          <w:i/>
          <w:iCs w:val="0"/>
          <w:color w:val="auto"/>
        </w:rPr>
      </w:pPr>
      <w:bookmarkStart w:id="36" w:name="_Toc451934407"/>
      <w:bookmarkStart w:id="37" w:name="_Toc452449424"/>
      <w:bookmarkStart w:id="38" w:name="_Toc467116718"/>
      <w:r>
        <w:rPr>
          <w:rStyle w:val="Cmsor4Char"/>
          <w:rFonts w:ascii="Myriad Pro" w:eastAsia="Arial" w:hAnsi="Myriad Pro" w:cs="Arial"/>
          <w:b w:val="0"/>
          <w:bCs/>
          <w:i/>
          <w:iCs w:val="0"/>
          <w:color w:val="auto"/>
        </w:rPr>
        <w:t>3.3.7</w:t>
      </w:r>
      <w:r w:rsidR="0049583A">
        <w:rPr>
          <w:rStyle w:val="Cmsor4Char"/>
          <w:rFonts w:ascii="Myriad Pro" w:eastAsia="Arial" w:hAnsi="Myriad Pro" w:cs="Arial"/>
          <w:b w:val="0"/>
          <w:bCs/>
          <w:i/>
          <w:iCs w:val="0"/>
          <w:color w:val="auto"/>
        </w:rPr>
        <w:tab/>
      </w:r>
      <w:r w:rsidR="00DA49D0" w:rsidRPr="00356430">
        <w:rPr>
          <w:rStyle w:val="Cmsor4Char"/>
          <w:rFonts w:ascii="Myriad Pro" w:eastAsia="Arial" w:hAnsi="Myriad Pro" w:cs="Arial"/>
          <w:b w:val="0"/>
          <w:bCs/>
          <w:i/>
          <w:iCs w:val="0"/>
          <w:color w:val="auto"/>
        </w:rPr>
        <w:t>Rugalmasság</w:t>
      </w:r>
      <w:bookmarkEnd w:id="36"/>
      <w:bookmarkEnd w:id="37"/>
      <w:bookmarkEnd w:id="38"/>
    </w:p>
    <w:p w14:paraId="44595B20" w14:textId="77777777" w:rsidR="00257A68" w:rsidRDefault="00257A68" w:rsidP="00DA49D0"/>
    <w:p w14:paraId="44595B21" w14:textId="77777777" w:rsidR="00DA49D0" w:rsidRPr="00CB66B3" w:rsidRDefault="00DA49D0" w:rsidP="00CB66B3">
      <w:pPr>
        <w:spacing w:after="0"/>
        <w:rPr>
          <w:rFonts w:asciiTheme="minorHAnsi" w:hAnsiTheme="minorHAnsi" w:cstheme="minorHAnsi"/>
        </w:rPr>
      </w:pPr>
      <w:r w:rsidRPr="00CB66B3">
        <w:rPr>
          <w:rFonts w:asciiTheme="minorHAnsi" w:hAnsiTheme="minorHAnsi" w:cstheme="minorHAnsi"/>
        </w:rPr>
        <w:t>Ajánlatkérő rugalmasság alatt a rendszer azon tulajdonságát érti, amely lehetővé teszi, hogy a különféle funkciókat az adminisztrációs felületet használó felhasználók más és más módon használhassák, azaz:</w:t>
      </w:r>
    </w:p>
    <w:p w14:paraId="44595B22" w14:textId="77777777" w:rsidR="00DA49D0" w:rsidRPr="00CB66B3" w:rsidRDefault="00DA49D0" w:rsidP="005A2CC8">
      <w:pPr>
        <w:numPr>
          <w:ilvl w:val="0"/>
          <w:numId w:val="11"/>
        </w:numPr>
        <w:spacing w:after="0" w:line="360" w:lineRule="auto"/>
        <w:rPr>
          <w:rFonts w:asciiTheme="minorHAnsi" w:hAnsiTheme="minorHAnsi" w:cstheme="minorHAnsi"/>
        </w:rPr>
      </w:pPr>
      <w:r w:rsidRPr="00CB66B3">
        <w:rPr>
          <w:rFonts w:asciiTheme="minorHAnsi" w:hAnsiTheme="minorHAnsi" w:cstheme="minorHAnsi"/>
        </w:rPr>
        <w:t>paraméterezhetően hívhassák meg a szolgáltatásokat;</w:t>
      </w:r>
    </w:p>
    <w:p w14:paraId="44595B23" w14:textId="77777777" w:rsidR="00DA49D0" w:rsidRPr="00CB66B3" w:rsidRDefault="00DA49D0" w:rsidP="005A2CC8">
      <w:pPr>
        <w:numPr>
          <w:ilvl w:val="0"/>
          <w:numId w:val="11"/>
        </w:numPr>
        <w:spacing w:after="0" w:line="360" w:lineRule="auto"/>
        <w:rPr>
          <w:rFonts w:asciiTheme="minorHAnsi" w:hAnsiTheme="minorHAnsi" w:cstheme="minorHAnsi"/>
        </w:rPr>
      </w:pPr>
      <w:r w:rsidRPr="00CB66B3">
        <w:rPr>
          <w:rFonts w:asciiTheme="minorHAnsi" w:hAnsiTheme="minorHAnsi" w:cstheme="minorHAnsi"/>
        </w:rPr>
        <w:t>kiválaszthassák, hogy mely opcionális szolgáltatásokat kívánják igénybe venni.</w:t>
      </w:r>
    </w:p>
    <w:p w14:paraId="44595B24" w14:textId="77777777" w:rsidR="00DA49D0" w:rsidRPr="00CB66B3" w:rsidRDefault="002F378A" w:rsidP="00352F6E">
      <w:pPr>
        <w:pStyle w:val="Cmsor3"/>
        <w:rPr>
          <w:rStyle w:val="Cmsor4Char"/>
          <w:rFonts w:ascii="Myriad Pro" w:eastAsia="Arial" w:hAnsi="Myriad Pro" w:cs="Arial"/>
          <w:b w:val="0"/>
          <w:bCs/>
          <w:i/>
          <w:iCs w:val="0"/>
          <w:color w:val="auto"/>
        </w:rPr>
      </w:pPr>
      <w:bookmarkStart w:id="39" w:name="_Toc451934408"/>
      <w:bookmarkStart w:id="40" w:name="_Toc452449425"/>
      <w:bookmarkStart w:id="41" w:name="_Toc467116719"/>
      <w:r>
        <w:rPr>
          <w:rStyle w:val="Cmsor4Char"/>
          <w:rFonts w:ascii="Myriad Pro" w:eastAsia="Arial" w:hAnsi="Myriad Pro" w:cs="Arial"/>
          <w:b w:val="0"/>
          <w:bCs/>
          <w:i/>
          <w:iCs w:val="0"/>
          <w:color w:val="auto"/>
        </w:rPr>
        <w:t>3.3.8</w:t>
      </w:r>
      <w:r w:rsidR="0049583A">
        <w:rPr>
          <w:rStyle w:val="Cmsor4Char"/>
          <w:rFonts w:ascii="Myriad Pro" w:eastAsia="Arial" w:hAnsi="Myriad Pro" w:cs="Arial"/>
          <w:b w:val="0"/>
          <w:bCs/>
          <w:i/>
          <w:iCs w:val="0"/>
          <w:color w:val="auto"/>
        </w:rPr>
        <w:tab/>
      </w:r>
      <w:r w:rsidR="00DA49D0" w:rsidRPr="00356430">
        <w:rPr>
          <w:rStyle w:val="Cmsor4Char"/>
          <w:rFonts w:ascii="Myriad Pro" w:eastAsia="Arial" w:hAnsi="Myriad Pro" w:cs="Arial"/>
          <w:b w:val="0"/>
          <w:bCs/>
          <w:i/>
          <w:iCs w:val="0"/>
          <w:color w:val="auto"/>
        </w:rPr>
        <w:t>Megbízhatóság</w:t>
      </w:r>
      <w:bookmarkEnd w:id="39"/>
      <w:bookmarkEnd w:id="40"/>
      <w:r w:rsidR="00DA49D0" w:rsidRPr="00356430">
        <w:rPr>
          <w:rStyle w:val="Cmsor4Char"/>
          <w:rFonts w:ascii="Myriad Pro" w:eastAsia="Arial" w:hAnsi="Myriad Pro" w:cs="Arial"/>
          <w:b w:val="0"/>
          <w:bCs/>
          <w:i/>
          <w:iCs w:val="0"/>
          <w:color w:val="auto"/>
        </w:rPr>
        <w:t xml:space="preserve"> (sértetlenség)</w:t>
      </w:r>
      <w:bookmarkEnd w:id="41"/>
    </w:p>
    <w:p w14:paraId="44595B25" w14:textId="77777777" w:rsidR="002F378A" w:rsidRDefault="002F378A" w:rsidP="00CB66B3">
      <w:pPr>
        <w:spacing w:after="0"/>
        <w:rPr>
          <w:rFonts w:asciiTheme="minorHAnsi" w:hAnsiTheme="minorHAnsi" w:cstheme="minorHAnsi"/>
        </w:rPr>
      </w:pPr>
    </w:p>
    <w:p w14:paraId="44595B26" w14:textId="77777777" w:rsidR="00DA49D0" w:rsidRPr="00CB66B3" w:rsidRDefault="00DA49D0" w:rsidP="00CB66B3">
      <w:pPr>
        <w:spacing w:after="0"/>
        <w:rPr>
          <w:rFonts w:asciiTheme="minorHAnsi" w:hAnsiTheme="minorHAnsi" w:cstheme="minorHAnsi"/>
        </w:rPr>
      </w:pPr>
      <w:r w:rsidRPr="00CB66B3">
        <w:rPr>
          <w:rFonts w:asciiTheme="minorHAnsi" w:hAnsiTheme="minorHAnsi" w:cstheme="minorHAnsi"/>
        </w:rPr>
        <w:t>A rendszer megbízhatósága alatt ajánlatkérő</w:t>
      </w:r>
    </w:p>
    <w:p w14:paraId="44595B27" w14:textId="77777777" w:rsidR="00DA49D0" w:rsidRPr="00CB66B3" w:rsidRDefault="00DA49D0" w:rsidP="005A2CC8">
      <w:pPr>
        <w:numPr>
          <w:ilvl w:val="0"/>
          <w:numId w:val="11"/>
        </w:numPr>
        <w:spacing w:after="0" w:line="360" w:lineRule="auto"/>
        <w:rPr>
          <w:rFonts w:asciiTheme="minorHAnsi" w:hAnsiTheme="minorHAnsi" w:cstheme="minorHAnsi"/>
        </w:rPr>
      </w:pPr>
      <w:r w:rsidRPr="00CB66B3">
        <w:rPr>
          <w:rFonts w:asciiTheme="minorHAnsi" w:hAnsiTheme="minorHAnsi" w:cstheme="minorHAnsi"/>
        </w:rPr>
        <w:t>a rendelkezésre állás,</w:t>
      </w:r>
    </w:p>
    <w:p w14:paraId="44595B28" w14:textId="77777777" w:rsidR="00DA49D0" w:rsidRPr="00CB66B3" w:rsidRDefault="00DA49D0" w:rsidP="005A2CC8">
      <w:pPr>
        <w:numPr>
          <w:ilvl w:val="0"/>
          <w:numId w:val="11"/>
        </w:numPr>
        <w:spacing w:after="0" w:line="360" w:lineRule="auto"/>
        <w:rPr>
          <w:rFonts w:asciiTheme="minorHAnsi" w:hAnsiTheme="minorHAnsi" w:cstheme="minorHAnsi"/>
        </w:rPr>
      </w:pPr>
      <w:r w:rsidRPr="00CB66B3">
        <w:rPr>
          <w:rFonts w:asciiTheme="minorHAnsi" w:hAnsiTheme="minorHAnsi" w:cstheme="minorHAnsi"/>
        </w:rPr>
        <w:t>a robosztusság;</w:t>
      </w:r>
    </w:p>
    <w:p w14:paraId="44595B29" w14:textId="77777777" w:rsidR="00DA49D0" w:rsidRPr="00CB66B3" w:rsidRDefault="00DA49D0" w:rsidP="005A2CC8">
      <w:pPr>
        <w:numPr>
          <w:ilvl w:val="0"/>
          <w:numId w:val="11"/>
        </w:numPr>
        <w:spacing w:after="0" w:line="360" w:lineRule="auto"/>
        <w:rPr>
          <w:rFonts w:asciiTheme="minorHAnsi" w:hAnsiTheme="minorHAnsi" w:cstheme="minorHAnsi"/>
        </w:rPr>
      </w:pPr>
      <w:r w:rsidRPr="00CB66B3">
        <w:rPr>
          <w:rFonts w:asciiTheme="minorHAnsi" w:hAnsiTheme="minorHAnsi" w:cstheme="minorHAnsi"/>
        </w:rPr>
        <w:t>az adatintegritás és konzisztencia szempontjainak történő megfelelést érti.</w:t>
      </w:r>
    </w:p>
    <w:p w14:paraId="44595B2A" w14:textId="77777777" w:rsidR="00DA49D0" w:rsidRDefault="00DA49D0" w:rsidP="00CB66B3">
      <w:pPr>
        <w:spacing w:after="0"/>
        <w:rPr>
          <w:rFonts w:asciiTheme="minorHAnsi" w:hAnsiTheme="minorHAnsi" w:cstheme="minorHAnsi"/>
        </w:rPr>
      </w:pPr>
      <w:r w:rsidRPr="00CB66B3">
        <w:rPr>
          <w:rFonts w:asciiTheme="minorHAnsi" w:hAnsiTheme="minorHAnsi" w:cstheme="minorHAnsi"/>
        </w:rPr>
        <w:t>A rendszer megbízható működésének növelése érdekében elvárt a rendszerben az adatbevitel hibamentességét biztosító beépített ellenőrző rutinok használata.</w:t>
      </w:r>
    </w:p>
    <w:p w14:paraId="44595B2B" w14:textId="77777777" w:rsidR="00257A68" w:rsidRPr="00CB66B3" w:rsidRDefault="00257A68" w:rsidP="00CB66B3">
      <w:pPr>
        <w:spacing w:after="0"/>
        <w:rPr>
          <w:rFonts w:asciiTheme="minorHAnsi" w:hAnsiTheme="minorHAnsi" w:cstheme="minorHAnsi"/>
        </w:rPr>
      </w:pPr>
    </w:p>
    <w:p w14:paraId="44595B2C" w14:textId="77777777" w:rsidR="00DA49D0" w:rsidRPr="00CB66B3" w:rsidRDefault="002F378A" w:rsidP="00352F6E">
      <w:pPr>
        <w:pStyle w:val="Cmsor3"/>
        <w:rPr>
          <w:rStyle w:val="Cmsor4Char"/>
          <w:rFonts w:ascii="Myriad Pro" w:eastAsia="Arial" w:hAnsi="Myriad Pro" w:cs="Arial"/>
          <w:b w:val="0"/>
          <w:bCs/>
          <w:i/>
          <w:iCs w:val="0"/>
          <w:color w:val="auto"/>
        </w:rPr>
      </w:pPr>
      <w:bookmarkStart w:id="42" w:name="_Toc451934409"/>
      <w:bookmarkStart w:id="43" w:name="_Toc452449426"/>
      <w:bookmarkStart w:id="44" w:name="_Toc467116720"/>
      <w:r>
        <w:rPr>
          <w:rStyle w:val="Cmsor4Char"/>
          <w:rFonts w:ascii="Myriad Pro" w:eastAsia="Arial" w:hAnsi="Myriad Pro" w:cs="Arial"/>
          <w:b w:val="0"/>
          <w:bCs/>
          <w:i/>
          <w:iCs w:val="0"/>
          <w:color w:val="auto"/>
        </w:rPr>
        <w:t>3.3.9</w:t>
      </w:r>
      <w:r w:rsidR="0049583A">
        <w:rPr>
          <w:rStyle w:val="Cmsor4Char"/>
          <w:rFonts w:ascii="Myriad Pro" w:eastAsia="Arial" w:hAnsi="Myriad Pro" w:cs="Arial"/>
          <w:b w:val="0"/>
          <w:bCs/>
          <w:i/>
          <w:iCs w:val="0"/>
          <w:color w:val="auto"/>
        </w:rPr>
        <w:tab/>
      </w:r>
      <w:r w:rsidR="00DA49D0" w:rsidRPr="00356430">
        <w:rPr>
          <w:rStyle w:val="Cmsor4Char"/>
          <w:rFonts w:ascii="Myriad Pro" w:eastAsia="Arial" w:hAnsi="Myriad Pro" w:cs="Arial"/>
          <w:b w:val="0"/>
          <w:bCs/>
          <w:i/>
          <w:iCs w:val="0"/>
          <w:color w:val="auto"/>
        </w:rPr>
        <w:t>Adatvédelem, adatkapcsolatok</w:t>
      </w:r>
      <w:bookmarkEnd w:id="42"/>
      <w:bookmarkEnd w:id="43"/>
      <w:bookmarkEnd w:id="44"/>
    </w:p>
    <w:p w14:paraId="44595B2D" w14:textId="77777777" w:rsidR="00257A68" w:rsidRDefault="00257A68" w:rsidP="00DA49D0"/>
    <w:p w14:paraId="44595B2E" w14:textId="77777777" w:rsidR="00DA49D0" w:rsidRPr="00CB66B3" w:rsidRDefault="00DA49D0" w:rsidP="00DA49D0">
      <w:pPr>
        <w:rPr>
          <w:rFonts w:asciiTheme="minorHAnsi" w:hAnsiTheme="minorHAnsi" w:cstheme="minorHAnsi"/>
        </w:rPr>
      </w:pPr>
      <w:r w:rsidRPr="00CB66B3">
        <w:rPr>
          <w:rFonts w:asciiTheme="minorHAnsi" w:hAnsiTheme="minorHAnsi" w:cstheme="minorHAnsi"/>
        </w:rPr>
        <w:t>A konfigurálásra k</w:t>
      </w:r>
      <w:r w:rsidR="005D23D6" w:rsidRPr="00CB66B3">
        <w:rPr>
          <w:rFonts w:asciiTheme="minorHAnsi" w:hAnsiTheme="minorHAnsi" w:cstheme="minorHAnsi"/>
        </w:rPr>
        <w:t>erülő módosításokat, fejlesztéseket</w:t>
      </w:r>
      <w:r w:rsidRPr="00CB66B3">
        <w:rPr>
          <w:rFonts w:asciiTheme="minorHAnsi" w:hAnsiTheme="minorHAnsi" w:cstheme="minorHAnsi"/>
        </w:rPr>
        <w:t xml:space="preserve"> oly módon kell megtervezni, hogy minden értelmezhető területen megfeleljenek a vonatkozó jogi előírásoknak, ezen belül az általános érvényű és a belső adatvédelmi szabályoknak</w:t>
      </w:r>
      <w:r w:rsidR="005D23D6" w:rsidRPr="00CB66B3">
        <w:rPr>
          <w:rFonts w:asciiTheme="minorHAnsi" w:hAnsiTheme="minorHAnsi" w:cstheme="minorHAnsi"/>
        </w:rPr>
        <w:t xml:space="preserve"> </w:t>
      </w:r>
      <w:r w:rsidRPr="00CB66B3">
        <w:rPr>
          <w:rFonts w:asciiTheme="minorHAnsi" w:hAnsiTheme="minorHAnsi" w:cstheme="minorHAnsi"/>
        </w:rPr>
        <w:t>– többek között – a 2013. évi L. törvény (Ibtv)</w:t>
      </w:r>
      <w:r w:rsidR="005D23D6" w:rsidRPr="00CB66B3">
        <w:rPr>
          <w:rFonts w:asciiTheme="minorHAnsi" w:hAnsiTheme="minorHAnsi" w:cstheme="minorHAnsi"/>
        </w:rPr>
        <w:t>-nek</w:t>
      </w:r>
      <w:r w:rsidRPr="00CB66B3">
        <w:rPr>
          <w:rFonts w:asciiTheme="minorHAnsi" w:hAnsiTheme="minorHAnsi" w:cstheme="minorHAnsi"/>
        </w:rPr>
        <w:t xml:space="preserve"> és az 1992. évi LXIII. tv. (Avtv)</w:t>
      </w:r>
      <w:r w:rsidR="005D23D6" w:rsidRPr="00CB66B3">
        <w:rPr>
          <w:rFonts w:asciiTheme="minorHAnsi" w:hAnsiTheme="minorHAnsi" w:cstheme="minorHAnsi"/>
        </w:rPr>
        <w:t>-nek. Az ezekben</w:t>
      </w:r>
      <w:r w:rsidRPr="00CB66B3">
        <w:rPr>
          <w:rFonts w:asciiTheme="minorHAnsi" w:hAnsiTheme="minorHAnsi" w:cstheme="minorHAnsi"/>
        </w:rPr>
        <w:t xml:space="preserve"> foglaltak maradéktalan betartása és betartatása esetén az informatikai rendszerrel szemben támasztott adatvédelmi és adatbiztonsági elvárások teljesülnek.</w:t>
      </w:r>
    </w:p>
    <w:p w14:paraId="44595B2F" w14:textId="77777777" w:rsidR="00DA49D0" w:rsidRPr="00CB66B3" w:rsidRDefault="00DA49D0" w:rsidP="00DA49D0">
      <w:pPr>
        <w:rPr>
          <w:rFonts w:asciiTheme="minorHAnsi" w:hAnsiTheme="minorHAnsi" w:cstheme="minorHAnsi"/>
        </w:rPr>
      </w:pPr>
      <w:r w:rsidRPr="00CB66B3">
        <w:rPr>
          <w:rFonts w:asciiTheme="minorHAnsi" w:hAnsiTheme="minorHAnsi" w:cstheme="minorHAnsi"/>
        </w:rPr>
        <w:t>A nyertes Ajánlattevővel szemben elvárás, hogy a teljes</w:t>
      </w:r>
      <w:r w:rsidR="005D23D6" w:rsidRPr="00CB66B3">
        <w:rPr>
          <w:rFonts w:asciiTheme="minorHAnsi" w:hAnsiTheme="minorHAnsi" w:cstheme="minorHAnsi"/>
        </w:rPr>
        <w:t xml:space="preserve"> fejlesztési</w:t>
      </w:r>
      <w:r w:rsidRPr="00CB66B3">
        <w:rPr>
          <w:rFonts w:asciiTheme="minorHAnsi" w:hAnsiTheme="minorHAnsi" w:cstheme="minorHAnsi"/>
        </w:rPr>
        <w:t xml:space="preserve"> folyamat során betartsa a vonatkozó informatikai biztonsági előírásokat.</w:t>
      </w:r>
    </w:p>
    <w:p w14:paraId="44595B30" w14:textId="77777777" w:rsidR="00DA49D0" w:rsidRDefault="00DA49D0" w:rsidP="00DA49D0">
      <w:pPr>
        <w:rPr>
          <w:rFonts w:asciiTheme="minorHAnsi" w:hAnsiTheme="minorHAnsi" w:cstheme="minorHAnsi"/>
        </w:rPr>
      </w:pPr>
      <w:r w:rsidRPr="00CB66B3">
        <w:rPr>
          <w:rFonts w:asciiTheme="minorHAnsi" w:hAnsiTheme="minorHAnsi" w:cstheme="minorHAnsi"/>
        </w:rPr>
        <w:t>Továbbá elvárás, hogy a vonatkozó informatikai biztonsági előírásokat a szükséges adatmigráció és adattisztítási feladatok végre</w:t>
      </w:r>
      <w:r w:rsidR="005D23D6" w:rsidRPr="00CB66B3">
        <w:rPr>
          <w:rFonts w:asciiTheme="minorHAnsi" w:hAnsiTheme="minorHAnsi" w:cstheme="minorHAnsi"/>
        </w:rPr>
        <w:t>hajtása során a fejlesztésben</w:t>
      </w:r>
      <w:r w:rsidRPr="00CB66B3">
        <w:rPr>
          <w:rFonts w:asciiTheme="minorHAnsi" w:hAnsiTheme="minorHAnsi" w:cstheme="minorHAnsi"/>
        </w:rPr>
        <w:t xml:space="preserve"> érintett törzsadatok körében is figyelembe vegye.</w:t>
      </w:r>
    </w:p>
    <w:p w14:paraId="44595B31" w14:textId="77777777" w:rsidR="00257A68" w:rsidRPr="006D6652" w:rsidRDefault="00257A68" w:rsidP="00DA49D0"/>
    <w:p w14:paraId="44595B32" w14:textId="77777777" w:rsidR="00DA49D0" w:rsidRPr="00CB66B3" w:rsidRDefault="0049583A" w:rsidP="00352F6E">
      <w:pPr>
        <w:pStyle w:val="Cmsor3"/>
        <w:rPr>
          <w:rStyle w:val="Cmsor4Char"/>
          <w:rFonts w:ascii="Myriad Pro" w:eastAsia="Arial" w:hAnsi="Myriad Pro" w:cs="Arial"/>
          <w:b w:val="0"/>
          <w:bCs/>
          <w:i/>
          <w:iCs w:val="0"/>
          <w:color w:val="auto"/>
        </w:rPr>
      </w:pPr>
      <w:bookmarkStart w:id="45" w:name="_Toc451934410"/>
      <w:bookmarkStart w:id="46" w:name="_Toc452449427"/>
      <w:bookmarkStart w:id="47" w:name="_Toc467116721"/>
      <w:r>
        <w:rPr>
          <w:rStyle w:val="Cmsor4Char"/>
          <w:rFonts w:ascii="Myriad Pro" w:eastAsia="Arial" w:hAnsi="Myriad Pro" w:cs="Arial"/>
          <w:b w:val="0"/>
          <w:bCs/>
          <w:i/>
          <w:iCs w:val="0"/>
          <w:color w:val="auto"/>
        </w:rPr>
        <w:t>3.3.10</w:t>
      </w:r>
      <w:r>
        <w:rPr>
          <w:rStyle w:val="Cmsor4Char"/>
          <w:rFonts w:ascii="Myriad Pro" w:eastAsia="Arial" w:hAnsi="Myriad Pro" w:cs="Arial"/>
          <w:b w:val="0"/>
          <w:bCs/>
          <w:i/>
          <w:iCs w:val="0"/>
          <w:color w:val="auto"/>
        </w:rPr>
        <w:tab/>
      </w:r>
      <w:r w:rsidR="00DA49D0" w:rsidRPr="00356430">
        <w:rPr>
          <w:rStyle w:val="Cmsor4Char"/>
          <w:rFonts w:ascii="Myriad Pro" w:eastAsia="Arial" w:hAnsi="Myriad Pro" w:cs="Arial"/>
          <w:b w:val="0"/>
          <w:bCs/>
          <w:i/>
          <w:iCs w:val="0"/>
          <w:color w:val="auto"/>
        </w:rPr>
        <w:t>Rendelkezésre állás</w:t>
      </w:r>
      <w:bookmarkEnd w:id="45"/>
      <w:bookmarkEnd w:id="46"/>
      <w:bookmarkEnd w:id="47"/>
    </w:p>
    <w:p w14:paraId="44595B33" w14:textId="77777777" w:rsidR="00257A68" w:rsidRDefault="00257A68" w:rsidP="00DA49D0"/>
    <w:p w14:paraId="44595B34" w14:textId="77777777" w:rsidR="00DA49D0" w:rsidRPr="00CB66B3" w:rsidRDefault="00DA49D0" w:rsidP="00DA49D0">
      <w:pPr>
        <w:rPr>
          <w:rFonts w:asciiTheme="minorHAnsi" w:hAnsiTheme="minorHAnsi" w:cstheme="minorHAnsi"/>
        </w:rPr>
      </w:pPr>
      <w:r w:rsidRPr="00CB66B3">
        <w:rPr>
          <w:rFonts w:asciiTheme="minorHAnsi" w:hAnsiTheme="minorHAnsi" w:cstheme="minorHAnsi"/>
        </w:rPr>
        <w:t xml:space="preserve">A rendszertől elvárt az éves szintű </w:t>
      </w:r>
      <w:r w:rsidR="00C14F7F">
        <w:rPr>
          <w:rFonts w:asciiTheme="minorHAnsi" w:hAnsiTheme="minorHAnsi" w:cstheme="minorHAnsi"/>
        </w:rPr>
        <w:t>98</w:t>
      </w:r>
      <w:r w:rsidR="000C690D">
        <w:rPr>
          <w:rFonts w:asciiTheme="minorHAnsi" w:hAnsiTheme="minorHAnsi" w:cstheme="minorHAnsi"/>
        </w:rPr>
        <w:t>,00</w:t>
      </w:r>
      <w:r w:rsidRPr="00CB66B3">
        <w:rPr>
          <w:rFonts w:asciiTheme="minorHAnsi" w:hAnsiTheme="minorHAnsi" w:cstheme="minorHAnsi"/>
        </w:rPr>
        <w:t>%-os rendelkezésre állás, a hálózat és az egyes kapcsolódó rendszerek rendelkezésre állását nem beleértve, továbbá egy leállás maximális ideje nem haladhatja meg a négy órát.</w:t>
      </w:r>
    </w:p>
    <w:p w14:paraId="44595B35" w14:textId="77777777" w:rsidR="00DA49D0" w:rsidRPr="006D6652" w:rsidRDefault="00DA49D0" w:rsidP="00DA49D0">
      <w:r w:rsidRPr="00CB66B3">
        <w:rPr>
          <w:rFonts w:asciiTheme="minorHAnsi" w:hAnsiTheme="minorHAnsi" w:cstheme="minorHAnsi"/>
        </w:rPr>
        <w:lastRenderedPageBreak/>
        <w:t>A rendszer vonatkozásában az éves megengedett maximális üzemkiesésbe bele kell számolni a karbantartás, rendszerfrissítés, adatmentés, archiválás stb. céljából tervezett leállások időtartamát is, amennyiben ez szolgáltatás-kieséssel jár együtt.</w:t>
      </w:r>
    </w:p>
    <w:p w14:paraId="44595B36" w14:textId="77777777" w:rsidR="00DA49D0" w:rsidRDefault="0049583A" w:rsidP="00352F6E">
      <w:pPr>
        <w:pStyle w:val="Cmsor3"/>
        <w:rPr>
          <w:rStyle w:val="Cmsor4Char"/>
          <w:rFonts w:ascii="Myriad Pro" w:eastAsia="Arial" w:hAnsi="Myriad Pro" w:cs="Arial"/>
          <w:b w:val="0"/>
          <w:bCs/>
          <w:i/>
          <w:iCs w:val="0"/>
          <w:color w:val="auto"/>
          <w:sz w:val="22"/>
          <w:szCs w:val="22"/>
        </w:rPr>
      </w:pPr>
      <w:bookmarkStart w:id="48" w:name="_Toc451934411"/>
      <w:bookmarkStart w:id="49" w:name="_Toc452449428"/>
      <w:bookmarkStart w:id="50" w:name="_Toc467116722"/>
      <w:r>
        <w:rPr>
          <w:rStyle w:val="Cmsor4Char"/>
          <w:rFonts w:ascii="Myriad Pro" w:eastAsia="Arial" w:hAnsi="Myriad Pro" w:cs="Arial"/>
          <w:b w:val="0"/>
          <w:bCs/>
          <w:i/>
          <w:iCs w:val="0"/>
          <w:color w:val="auto"/>
        </w:rPr>
        <w:t>3.3.11</w:t>
      </w:r>
      <w:r>
        <w:rPr>
          <w:rStyle w:val="Cmsor4Char"/>
          <w:rFonts w:ascii="Myriad Pro" w:eastAsia="Arial" w:hAnsi="Myriad Pro" w:cs="Arial"/>
          <w:b w:val="0"/>
          <w:bCs/>
          <w:i/>
          <w:iCs w:val="0"/>
          <w:color w:val="auto"/>
        </w:rPr>
        <w:tab/>
      </w:r>
      <w:r w:rsidR="00DA49D0" w:rsidRPr="00356430">
        <w:rPr>
          <w:rStyle w:val="Cmsor4Char"/>
          <w:rFonts w:ascii="Myriad Pro" w:eastAsia="Arial" w:hAnsi="Myriad Pro" w:cs="Arial"/>
          <w:b w:val="0"/>
          <w:bCs/>
          <w:i/>
          <w:iCs w:val="0"/>
          <w:color w:val="auto"/>
        </w:rPr>
        <w:t>Adatintegritás és konzisztencia</w:t>
      </w:r>
      <w:bookmarkEnd w:id="48"/>
      <w:bookmarkEnd w:id="49"/>
      <w:bookmarkEnd w:id="50"/>
    </w:p>
    <w:p w14:paraId="44595B37" w14:textId="77777777" w:rsidR="00257A68" w:rsidRPr="00CB66B3" w:rsidRDefault="00257A68" w:rsidP="00CB66B3">
      <w:pPr>
        <w:rPr>
          <w:rFonts w:eastAsia="Arial"/>
        </w:rPr>
      </w:pPr>
    </w:p>
    <w:p w14:paraId="44595B38" w14:textId="77777777" w:rsidR="00DA49D0" w:rsidRPr="00CB66B3" w:rsidRDefault="00DA49D0" w:rsidP="00DA49D0">
      <w:pPr>
        <w:rPr>
          <w:rFonts w:asciiTheme="minorHAnsi" w:hAnsiTheme="minorHAnsi" w:cstheme="minorHAnsi"/>
        </w:rPr>
      </w:pPr>
      <w:r w:rsidRPr="00CB66B3">
        <w:rPr>
          <w:rFonts w:asciiTheme="minorHAnsi" w:hAnsiTheme="minorHAnsi" w:cstheme="minorHAnsi"/>
        </w:rPr>
        <w:t>A rendszernek garantálnia kell a rajta keresztül továbbított, illetve benne tárolt adatok integritását és konzisztenciáját. A módosítások során olyan megoldásokat kell alkalmazni, amelyek biztosítják, hogy a tárolt és továbbított, egymással összefüggő adatok között az összefüggések ellentmondásmentesek legyenek/maradjanak.</w:t>
      </w:r>
    </w:p>
    <w:p w14:paraId="44595B39" w14:textId="77777777" w:rsidR="00DA49D0" w:rsidRDefault="00DA49D0" w:rsidP="00DA49D0">
      <w:pPr>
        <w:pStyle w:val="Listaszerbekezds"/>
      </w:pPr>
    </w:p>
    <w:p w14:paraId="44595B3A" w14:textId="77777777" w:rsidR="00DA49D0" w:rsidRPr="005E7649" w:rsidRDefault="00E976A1" w:rsidP="00CB66B3">
      <w:pPr>
        <w:pStyle w:val="Cmsor1"/>
      </w:pPr>
      <w:bookmarkStart w:id="51" w:name="_Toc452449430"/>
      <w:bookmarkStart w:id="52" w:name="_Toc467116723"/>
      <w:r>
        <w:lastRenderedPageBreak/>
        <w:t>A fejlesztés</w:t>
      </w:r>
      <w:r w:rsidR="008D0EF8">
        <w:t>ek</w:t>
      </w:r>
      <w:r>
        <w:t xml:space="preserve"> k</w:t>
      </w:r>
      <w:r w:rsidR="00DA49D0" w:rsidRPr="005E7649">
        <w:t>ötelezően leszállítandó termék</w:t>
      </w:r>
      <w:bookmarkEnd w:id="51"/>
      <w:r>
        <w:t>ei</w:t>
      </w:r>
      <w:bookmarkEnd w:id="52"/>
    </w:p>
    <w:p w14:paraId="44595B3B" w14:textId="77777777" w:rsidR="00DA49D0" w:rsidRPr="00847796" w:rsidRDefault="00DA49D0" w:rsidP="00DA49D0">
      <w:pPr>
        <w:rPr>
          <w:rFonts w:asciiTheme="minorHAnsi" w:hAnsiTheme="minorHAnsi"/>
        </w:rPr>
      </w:pPr>
      <w:r w:rsidRPr="00847796">
        <w:rPr>
          <w:rFonts w:asciiTheme="minorHAnsi" w:hAnsiTheme="minorHAnsi"/>
        </w:rPr>
        <w:t xml:space="preserve">Az Ajánlatkérő az alábbi </w:t>
      </w:r>
      <w:r w:rsidRPr="00847796">
        <w:rPr>
          <w:rFonts w:asciiTheme="minorHAnsi" w:hAnsiTheme="minorHAnsi"/>
          <w:b/>
          <w:bCs/>
        </w:rPr>
        <w:t xml:space="preserve">eredménytermékek </w:t>
      </w:r>
      <w:r w:rsidRPr="00847796">
        <w:rPr>
          <w:rFonts w:asciiTheme="minorHAnsi" w:hAnsiTheme="minorHAnsi"/>
        </w:rPr>
        <w:t>leszállítását vá</w:t>
      </w:r>
      <w:r w:rsidR="00E976A1" w:rsidRPr="00847796">
        <w:rPr>
          <w:rFonts w:asciiTheme="minorHAnsi" w:hAnsiTheme="minorHAnsi"/>
        </w:rPr>
        <w:t>rja el kötelezően a Szállítótól:</w:t>
      </w:r>
    </w:p>
    <w:p w14:paraId="44595B3C" w14:textId="77777777" w:rsidR="00E976A1" w:rsidRPr="00847796" w:rsidRDefault="00E976A1" w:rsidP="005A2CC8">
      <w:pPr>
        <w:pStyle w:val="Listaszerbekezds"/>
        <w:numPr>
          <w:ilvl w:val="0"/>
          <w:numId w:val="14"/>
        </w:numPr>
        <w:rPr>
          <w:rFonts w:asciiTheme="minorHAnsi" w:hAnsiTheme="minorHAnsi"/>
        </w:rPr>
      </w:pPr>
      <w:r w:rsidRPr="00847796">
        <w:rPr>
          <w:rFonts w:asciiTheme="minorHAnsi" w:hAnsiTheme="minorHAnsi"/>
        </w:rPr>
        <w:t>Logikai rendszerterv</w:t>
      </w:r>
    </w:p>
    <w:p w14:paraId="44595B3D" w14:textId="77777777" w:rsidR="00E976A1" w:rsidRPr="00847796" w:rsidRDefault="00E976A1" w:rsidP="005A2CC8">
      <w:pPr>
        <w:pStyle w:val="Listaszerbekezds"/>
        <w:numPr>
          <w:ilvl w:val="0"/>
          <w:numId w:val="14"/>
        </w:numPr>
        <w:rPr>
          <w:rFonts w:asciiTheme="minorHAnsi" w:hAnsiTheme="minorHAnsi"/>
        </w:rPr>
      </w:pPr>
      <w:r w:rsidRPr="00847796">
        <w:rPr>
          <w:rFonts w:asciiTheme="minorHAnsi" w:hAnsiTheme="minorHAnsi"/>
        </w:rPr>
        <w:t>Teszt terv az új funkciókról</w:t>
      </w:r>
    </w:p>
    <w:p w14:paraId="44595B3E" w14:textId="77777777" w:rsidR="00E976A1" w:rsidRPr="00847796" w:rsidRDefault="00E976A1" w:rsidP="005A2CC8">
      <w:pPr>
        <w:pStyle w:val="Listaszerbekezds"/>
        <w:numPr>
          <w:ilvl w:val="0"/>
          <w:numId w:val="14"/>
        </w:numPr>
        <w:rPr>
          <w:rFonts w:asciiTheme="minorHAnsi" w:hAnsiTheme="minorHAnsi"/>
        </w:rPr>
      </w:pPr>
      <w:r w:rsidRPr="00847796">
        <w:rPr>
          <w:rFonts w:asciiTheme="minorHAnsi" w:hAnsiTheme="minorHAnsi"/>
        </w:rPr>
        <w:t>Teszt jegyzőkönyv (regressziós és új funkciók)</w:t>
      </w:r>
    </w:p>
    <w:p w14:paraId="44595B3F" w14:textId="77777777" w:rsidR="00E976A1" w:rsidRPr="00847796" w:rsidRDefault="00E976A1" w:rsidP="005A2CC8">
      <w:pPr>
        <w:pStyle w:val="Listaszerbekezds"/>
        <w:numPr>
          <w:ilvl w:val="0"/>
          <w:numId w:val="14"/>
        </w:numPr>
        <w:rPr>
          <w:rFonts w:asciiTheme="minorHAnsi" w:hAnsiTheme="minorHAnsi"/>
        </w:rPr>
      </w:pPr>
      <w:r w:rsidRPr="00847796">
        <w:rPr>
          <w:rFonts w:asciiTheme="minorHAnsi" w:hAnsiTheme="minorHAnsi"/>
        </w:rPr>
        <w:t>Felhasználói kézikönyv módosítása</w:t>
      </w:r>
    </w:p>
    <w:p w14:paraId="44595B40" w14:textId="77777777" w:rsidR="00E976A1" w:rsidRPr="00847796" w:rsidRDefault="00E976A1" w:rsidP="005A2CC8">
      <w:pPr>
        <w:pStyle w:val="Listaszerbekezds"/>
        <w:numPr>
          <w:ilvl w:val="0"/>
          <w:numId w:val="14"/>
        </w:numPr>
        <w:rPr>
          <w:rFonts w:asciiTheme="minorHAnsi" w:hAnsiTheme="minorHAnsi"/>
        </w:rPr>
      </w:pPr>
      <w:r w:rsidRPr="00847796">
        <w:rPr>
          <w:rFonts w:asciiTheme="minorHAnsi" w:hAnsiTheme="minorHAnsi"/>
        </w:rPr>
        <w:t>Forrásállományok és működési környezet</w:t>
      </w:r>
    </w:p>
    <w:p w14:paraId="44595B41" w14:textId="77777777" w:rsidR="00DA49D0" w:rsidRPr="00CB66B3" w:rsidRDefault="00DA49D0" w:rsidP="00DA49D0">
      <w:pPr>
        <w:rPr>
          <w:rFonts w:asciiTheme="minorHAnsi" w:hAnsiTheme="minorHAnsi" w:cstheme="minorHAnsi"/>
        </w:rPr>
      </w:pPr>
      <w:r w:rsidRPr="00CB66B3">
        <w:rPr>
          <w:rFonts w:asciiTheme="minorHAnsi" w:hAnsiTheme="minorHAnsi" w:cstheme="minorHAnsi"/>
        </w:rPr>
        <w:t xml:space="preserve">Az eredmény-termékek </w:t>
      </w:r>
      <w:r w:rsidRPr="00CB66B3">
        <w:rPr>
          <w:rFonts w:asciiTheme="minorHAnsi" w:hAnsiTheme="minorHAnsi" w:cstheme="minorHAnsi"/>
          <w:bCs/>
        </w:rPr>
        <w:t>elfogadási („átadás-átvételi”) rendjét</w:t>
      </w:r>
      <w:r w:rsidRPr="00CB66B3">
        <w:rPr>
          <w:rFonts w:asciiTheme="minorHAnsi" w:hAnsiTheme="minorHAnsi" w:cstheme="minorHAnsi"/>
        </w:rPr>
        <w:t xml:space="preserve"> (az átadó és az átvevő feladatait, az elfogadhatóság kritériumait, a szükséges dokumentum-sablonokat stb.) az Ajánlatkérő határozza meg. </w:t>
      </w:r>
    </w:p>
    <w:p w14:paraId="44595B42" w14:textId="77777777" w:rsidR="00DA49D0" w:rsidRPr="00CB66B3" w:rsidRDefault="00DA49D0" w:rsidP="00B444DE">
      <w:pPr>
        <w:pStyle w:val="TigraCmsor2"/>
      </w:pPr>
      <w:bookmarkStart w:id="53" w:name="_Toc452449431"/>
      <w:bookmarkStart w:id="54" w:name="_Toc467116724"/>
      <w:r w:rsidRPr="00CB66B3">
        <w:t>A leszállítandó termék minőségi követelményei</w:t>
      </w:r>
      <w:bookmarkEnd w:id="53"/>
      <w:bookmarkEnd w:id="54"/>
    </w:p>
    <w:p w14:paraId="44595B43" w14:textId="77777777" w:rsidR="00DA49D0" w:rsidRPr="00CB66B3" w:rsidRDefault="00DA49D0" w:rsidP="00DA49D0">
      <w:pPr>
        <w:rPr>
          <w:rFonts w:asciiTheme="minorHAnsi" w:hAnsiTheme="minorHAnsi" w:cstheme="minorHAnsi"/>
        </w:rPr>
      </w:pPr>
      <w:r w:rsidRPr="00CB66B3">
        <w:rPr>
          <w:rFonts w:asciiTheme="minorHAnsi" w:hAnsiTheme="minorHAnsi" w:cstheme="minorHAnsi"/>
        </w:rPr>
        <w:t>A nyertes ajánlattevő által elkészítendő terméknek meg kell felelnie a következő követelményeknek:</w:t>
      </w:r>
    </w:p>
    <w:p w14:paraId="44595B44" w14:textId="77777777" w:rsidR="00DA49D0" w:rsidRPr="00CB66B3" w:rsidRDefault="00DA49D0" w:rsidP="005A2CC8">
      <w:pPr>
        <w:pStyle w:val="Listaszerbekezds"/>
        <w:widowControl w:val="0"/>
        <w:numPr>
          <w:ilvl w:val="0"/>
          <w:numId w:val="10"/>
        </w:numPr>
        <w:spacing w:line="240" w:lineRule="auto"/>
        <w:contextualSpacing w:val="0"/>
        <w:rPr>
          <w:rFonts w:asciiTheme="minorHAnsi" w:hAnsiTheme="minorHAnsi" w:cstheme="minorHAnsi"/>
        </w:rPr>
      </w:pPr>
      <w:r w:rsidRPr="00CB66B3">
        <w:rPr>
          <w:rFonts w:asciiTheme="minorHAnsi" w:hAnsiTheme="minorHAnsi" w:cstheme="minorHAnsi"/>
        </w:rPr>
        <w:t>általános dokumentációs követelmények:</w:t>
      </w:r>
    </w:p>
    <w:p w14:paraId="44595B45" w14:textId="77777777" w:rsidR="00DA49D0" w:rsidRPr="00CB66B3" w:rsidRDefault="00DA49D0" w:rsidP="005A2CC8">
      <w:pPr>
        <w:pStyle w:val="Listaszerbekezds"/>
        <w:widowControl w:val="0"/>
        <w:numPr>
          <w:ilvl w:val="1"/>
          <w:numId w:val="10"/>
        </w:numPr>
        <w:spacing w:line="240" w:lineRule="auto"/>
        <w:contextualSpacing w:val="0"/>
        <w:rPr>
          <w:rFonts w:asciiTheme="minorHAnsi" w:hAnsiTheme="minorHAnsi" w:cstheme="minorHAnsi"/>
        </w:rPr>
      </w:pPr>
      <w:r w:rsidRPr="00CB66B3">
        <w:rPr>
          <w:rFonts w:asciiTheme="minorHAnsi" w:hAnsiTheme="minorHAnsi" w:cstheme="minorHAnsi"/>
        </w:rPr>
        <w:t>a dokumentum lapszámozott legyen;</w:t>
      </w:r>
    </w:p>
    <w:p w14:paraId="44595B46" w14:textId="77777777" w:rsidR="00DA49D0" w:rsidRPr="00CB66B3" w:rsidRDefault="00DA49D0" w:rsidP="005A2CC8">
      <w:pPr>
        <w:pStyle w:val="Listaszerbekezds"/>
        <w:widowControl w:val="0"/>
        <w:numPr>
          <w:ilvl w:val="1"/>
          <w:numId w:val="10"/>
        </w:numPr>
        <w:spacing w:line="240" w:lineRule="auto"/>
        <w:contextualSpacing w:val="0"/>
        <w:rPr>
          <w:rFonts w:asciiTheme="minorHAnsi" w:hAnsiTheme="minorHAnsi" w:cstheme="minorHAnsi"/>
        </w:rPr>
      </w:pPr>
      <w:r w:rsidRPr="00CB66B3">
        <w:rPr>
          <w:rFonts w:asciiTheme="minorHAnsi" w:hAnsiTheme="minorHAnsi" w:cstheme="minorHAnsi"/>
        </w:rPr>
        <w:t>rendelkezzen tartalomjegyzékkel;</w:t>
      </w:r>
    </w:p>
    <w:p w14:paraId="44595B47" w14:textId="77777777" w:rsidR="00DA49D0" w:rsidRPr="00CB66B3" w:rsidRDefault="00DA49D0" w:rsidP="005A2CC8">
      <w:pPr>
        <w:pStyle w:val="Listaszerbekezds"/>
        <w:widowControl w:val="0"/>
        <w:numPr>
          <w:ilvl w:val="1"/>
          <w:numId w:val="10"/>
        </w:numPr>
        <w:spacing w:line="240" w:lineRule="auto"/>
        <w:contextualSpacing w:val="0"/>
        <w:rPr>
          <w:rFonts w:asciiTheme="minorHAnsi" w:hAnsiTheme="minorHAnsi" w:cstheme="minorHAnsi"/>
        </w:rPr>
      </w:pPr>
      <w:r w:rsidRPr="00CB66B3">
        <w:rPr>
          <w:rFonts w:asciiTheme="minorHAnsi" w:hAnsiTheme="minorHAnsi" w:cstheme="minorHAnsi"/>
        </w:rPr>
        <w:t>egyértelműen azonosítható legyen a dokumentum készítésének dátuma és az utolsó módosítás dátuma;</w:t>
      </w:r>
    </w:p>
    <w:p w14:paraId="44595B48" w14:textId="77777777" w:rsidR="00DA49D0" w:rsidRPr="00CB66B3" w:rsidRDefault="00DA49D0" w:rsidP="005A2CC8">
      <w:pPr>
        <w:pStyle w:val="Listaszerbekezds"/>
        <w:widowControl w:val="0"/>
        <w:numPr>
          <w:ilvl w:val="1"/>
          <w:numId w:val="10"/>
        </w:numPr>
        <w:spacing w:line="240" w:lineRule="auto"/>
        <w:contextualSpacing w:val="0"/>
        <w:rPr>
          <w:rFonts w:asciiTheme="minorHAnsi" w:hAnsiTheme="minorHAnsi" w:cstheme="minorHAnsi"/>
        </w:rPr>
      </w:pPr>
      <w:r w:rsidRPr="00CB66B3">
        <w:rPr>
          <w:rFonts w:asciiTheme="minorHAnsi" w:hAnsiTheme="minorHAnsi" w:cstheme="minorHAnsi"/>
        </w:rPr>
        <w:t>tartalmazzon verziókezelésre vonatkozó információt;</w:t>
      </w:r>
    </w:p>
    <w:p w14:paraId="44595B49" w14:textId="77777777" w:rsidR="00DA49D0" w:rsidRPr="00CB66B3" w:rsidRDefault="00DA49D0" w:rsidP="005A2CC8">
      <w:pPr>
        <w:pStyle w:val="Listaszerbekezds"/>
        <w:widowControl w:val="0"/>
        <w:numPr>
          <w:ilvl w:val="1"/>
          <w:numId w:val="10"/>
        </w:numPr>
        <w:spacing w:line="240" w:lineRule="auto"/>
        <w:contextualSpacing w:val="0"/>
        <w:rPr>
          <w:rFonts w:asciiTheme="minorHAnsi" w:hAnsiTheme="minorHAnsi" w:cstheme="minorHAnsi"/>
        </w:rPr>
      </w:pPr>
      <w:r w:rsidRPr="00CB66B3">
        <w:rPr>
          <w:rFonts w:asciiTheme="minorHAnsi" w:hAnsiTheme="minorHAnsi" w:cstheme="minorHAnsi"/>
        </w:rPr>
        <w:t>legyen jól strukturált, fejezetekre bontott;</w:t>
      </w:r>
    </w:p>
    <w:p w14:paraId="44595B4A" w14:textId="77777777" w:rsidR="00DA49D0" w:rsidRPr="00CB66B3" w:rsidRDefault="00DA49D0" w:rsidP="005A2CC8">
      <w:pPr>
        <w:pStyle w:val="Listaszerbekezds"/>
        <w:widowControl w:val="0"/>
        <w:numPr>
          <w:ilvl w:val="1"/>
          <w:numId w:val="10"/>
        </w:numPr>
        <w:spacing w:line="240" w:lineRule="auto"/>
        <w:contextualSpacing w:val="0"/>
        <w:rPr>
          <w:rFonts w:asciiTheme="minorHAnsi" w:hAnsiTheme="minorHAnsi" w:cstheme="minorHAnsi"/>
        </w:rPr>
      </w:pPr>
      <w:r w:rsidRPr="00CB66B3">
        <w:rPr>
          <w:rFonts w:asciiTheme="minorHAnsi" w:hAnsiTheme="minorHAnsi" w:cstheme="minorHAnsi"/>
        </w:rPr>
        <w:t>a fejezetek azonosíthatók (pl. hierarchikus számozás) legyenek;</w:t>
      </w:r>
    </w:p>
    <w:p w14:paraId="44595B4B" w14:textId="77777777" w:rsidR="00DA49D0" w:rsidRPr="00CB66B3" w:rsidRDefault="00DA49D0" w:rsidP="005A2CC8">
      <w:pPr>
        <w:pStyle w:val="Listaszerbekezds"/>
        <w:widowControl w:val="0"/>
        <w:numPr>
          <w:ilvl w:val="1"/>
          <w:numId w:val="10"/>
        </w:numPr>
        <w:spacing w:line="240" w:lineRule="auto"/>
        <w:contextualSpacing w:val="0"/>
        <w:rPr>
          <w:rFonts w:asciiTheme="minorHAnsi" w:hAnsiTheme="minorHAnsi" w:cstheme="minorHAnsi"/>
        </w:rPr>
      </w:pPr>
      <w:r w:rsidRPr="00CB66B3">
        <w:rPr>
          <w:rFonts w:asciiTheme="minorHAnsi" w:hAnsiTheme="minorHAnsi" w:cstheme="minorHAnsi"/>
        </w:rPr>
        <w:t>a dokumentumban a könnyebb megértést ábrák segítsék (kiemelten a folyamatok leírása kapcsán);</w:t>
      </w:r>
    </w:p>
    <w:p w14:paraId="44595B4C" w14:textId="77777777" w:rsidR="00DA49D0" w:rsidRPr="00CB66B3" w:rsidRDefault="00DA49D0" w:rsidP="00DA49D0">
      <w:pPr>
        <w:rPr>
          <w:rFonts w:asciiTheme="minorHAnsi" w:hAnsiTheme="minorHAnsi" w:cstheme="minorHAnsi"/>
        </w:rPr>
      </w:pPr>
      <w:r w:rsidRPr="00CB66B3">
        <w:rPr>
          <w:rFonts w:asciiTheme="minorHAnsi" w:hAnsiTheme="minorHAnsi" w:cstheme="minorHAnsi"/>
        </w:rPr>
        <w:t>A termékek készítése közben, illetve az átadás-átvételi eljárás során a nyertes ajánlattevőnek figyelemmel kell lennie az infor</w:t>
      </w:r>
      <w:r w:rsidR="008D0EF8">
        <w:rPr>
          <w:rFonts w:asciiTheme="minorHAnsi" w:hAnsiTheme="minorHAnsi" w:cstheme="minorHAnsi"/>
        </w:rPr>
        <w:t>mációbiztonság szabályaira is.</w:t>
      </w:r>
    </w:p>
    <w:p w14:paraId="44595B4D" w14:textId="77777777" w:rsidR="00772929" w:rsidRDefault="00772929" w:rsidP="00352F6E">
      <w:pPr>
        <w:pStyle w:val="TigraCmsor3"/>
      </w:pPr>
    </w:p>
    <w:p w14:paraId="44595B4E" w14:textId="77777777" w:rsidR="00F97465" w:rsidRPr="005737F6" w:rsidRDefault="00F97465" w:rsidP="00F97465">
      <w:pPr>
        <w:pStyle w:val="TigraCmsor1"/>
      </w:pPr>
      <w:bookmarkStart w:id="55" w:name="_Toc467116725"/>
      <w:bookmarkStart w:id="56" w:name="_Toc466576062"/>
      <w:r w:rsidRPr="005737F6">
        <w:lastRenderedPageBreak/>
        <w:t>Alkalmazás és platform üzemeltetés támogatási feladatok</w:t>
      </w:r>
      <w:bookmarkEnd w:id="55"/>
    </w:p>
    <w:p w14:paraId="44595B4F" w14:textId="77777777" w:rsidR="00F97465" w:rsidRPr="005737F6" w:rsidRDefault="00F97465" w:rsidP="00B444DE">
      <w:pPr>
        <w:pStyle w:val="TigraCmsor2"/>
        <w:rPr>
          <w:b/>
        </w:rPr>
      </w:pPr>
      <w:bookmarkStart w:id="57" w:name="_Toc360586366"/>
      <w:bookmarkStart w:id="58" w:name="_Toc467116726"/>
      <w:bookmarkEnd w:id="56"/>
      <w:r w:rsidRPr="005737F6">
        <w:t>Az üzemelő rendszerek dokumentumtárának változáskezelése</w:t>
      </w:r>
      <w:bookmarkEnd w:id="57"/>
      <w:bookmarkEnd w:id="58"/>
    </w:p>
    <w:p w14:paraId="44595B50" w14:textId="77777777" w:rsidR="00F97465" w:rsidRPr="005737F6" w:rsidRDefault="00F97465" w:rsidP="00F97465">
      <w:pPr>
        <w:spacing w:line="280" w:lineRule="atLeast"/>
        <w:rPr>
          <w:rFonts w:asciiTheme="minorHAnsi" w:hAnsiTheme="minorHAnsi"/>
        </w:rPr>
      </w:pPr>
      <w:r w:rsidRPr="005737F6">
        <w:rPr>
          <w:rFonts w:asciiTheme="minorHAnsi" w:hAnsiTheme="minorHAnsi"/>
        </w:rPr>
        <w:t>Az üzemelő rendszerek dokumentumtárának változáskezelése feladatok keretében Üzemeltetési támogatást nyújtónak az 2. számú mellékletben megjelölt rendszerekre vonatkozó dokumentációk kezelésével kapcsolatosan az alábbi tevékenységeket kell elvégeznie:</w:t>
      </w:r>
    </w:p>
    <w:p w14:paraId="44595B51" w14:textId="77777777" w:rsidR="00F97465" w:rsidRPr="005737F6" w:rsidRDefault="00F97465" w:rsidP="005A2CC8">
      <w:pPr>
        <w:pStyle w:val="Listaszerbekezds"/>
        <w:numPr>
          <w:ilvl w:val="0"/>
          <w:numId w:val="17"/>
        </w:numPr>
        <w:tabs>
          <w:tab w:val="left" w:pos="1814"/>
        </w:tabs>
        <w:spacing w:line="280" w:lineRule="atLeast"/>
        <w:ind w:left="993" w:hanging="426"/>
        <w:rPr>
          <w:rFonts w:asciiTheme="minorHAnsi" w:hAnsiTheme="minorHAnsi"/>
        </w:rPr>
      </w:pPr>
      <w:r w:rsidRPr="005737F6">
        <w:rPr>
          <w:rFonts w:asciiTheme="minorHAnsi" w:hAnsiTheme="minorHAnsi"/>
        </w:rPr>
        <w:t>a rendszerdokumentációk változáskezelése az Üzemeltetési támogatást nyújtó által elvégzett módosításokra vonatkozóan,</w:t>
      </w:r>
    </w:p>
    <w:p w14:paraId="44595B52" w14:textId="77777777" w:rsidR="00F97465" w:rsidRPr="005737F6" w:rsidRDefault="00F97465" w:rsidP="005A2CC8">
      <w:pPr>
        <w:pStyle w:val="Listaszerbekezds"/>
        <w:numPr>
          <w:ilvl w:val="0"/>
          <w:numId w:val="17"/>
        </w:numPr>
        <w:tabs>
          <w:tab w:val="left" w:pos="1814"/>
        </w:tabs>
        <w:spacing w:line="280" w:lineRule="atLeast"/>
        <w:ind w:left="993" w:hanging="426"/>
        <w:rPr>
          <w:rFonts w:asciiTheme="minorHAnsi" w:hAnsiTheme="minorHAnsi"/>
        </w:rPr>
      </w:pPr>
      <w:r w:rsidRPr="005737F6">
        <w:rPr>
          <w:rFonts w:asciiTheme="minorHAnsi" w:hAnsiTheme="minorHAnsi"/>
        </w:rPr>
        <w:t>a Üzemeltetési támogatást nyújtó által módosított dokumentációk beillesztése a Megbízó dokumentum nyilvántartó rendszerébe.</w:t>
      </w:r>
    </w:p>
    <w:p w14:paraId="44595B53" w14:textId="77777777" w:rsidR="00F97465" w:rsidRPr="005737F6" w:rsidRDefault="00F97465" w:rsidP="00B444DE">
      <w:pPr>
        <w:pStyle w:val="TigraCmsor2"/>
        <w:rPr>
          <w:b/>
        </w:rPr>
      </w:pPr>
      <w:bookmarkStart w:id="59" w:name="_Toc360095304"/>
      <w:bookmarkStart w:id="60" w:name="_Toc360095800"/>
      <w:bookmarkStart w:id="61" w:name="_Toc360095871"/>
      <w:bookmarkStart w:id="62" w:name="_Toc360586367"/>
      <w:bookmarkStart w:id="63" w:name="_Toc467116727"/>
      <w:bookmarkEnd w:id="59"/>
      <w:bookmarkEnd w:id="60"/>
      <w:bookmarkEnd w:id="61"/>
      <w:r w:rsidRPr="005737F6">
        <w:t>Üzemeltetés menedzsment feladatok támogatása</w:t>
      </w:r>
      <w:bookmarkEnd w:id="62"/>
      <w:bookmarkEnd w:id="63"/>
    </w:p>
    <w:p w14:paraId="44595B54" w14:textId="77777777" w:rsidR="00F97465" w:rsidRPr="005737F6" w:rsidRDefault="00F97465" w:rsidP="00F97465">
      <w:pPr>
        <w:keepLines/>
        <w:spacing w:line="280" w:lineRule="atLeast"/>
        <w:rPr>
          <w:rFonts w:asciiTheme="minorHAnsi" w:hAnsiTheme="minorHAnsi"/>
        </w:rPr>
      </w:pPr>
      <w:r w:rsidRPr="005737F6">
        <w:rPr>
          <w:rFonts w:asciiTheme="minorHAnsi" w:hAnsiTheme="minorHAnsi"/>
        </w:rPr>
        <w:t xml:space="preserve">Az </w:t>
      </w:r>
      <w:r w:rsidRPr="005737F6">
        <w:rPr>
          <w:rFonts w:asciiTheme="minorHAnsi" w:hAnsiTheme="minorHAnsi"/>
          <w:b/>
        </w:rPr>
        <w:t>üzemeltetés menedzselési feladatok támogatása</w:t>
      </w:r>
      <w:r w:rsidRPr="005737F6">
        <w:rPr>
          <w:rFonts w:asciiTheme="minorHAnsi" w:hAnsiTheme="minorHAnsi"/>
        </w:rPr>
        <w:t xml:space="preserve"> keretében az alábbi tevékenységek elvégzése: </w:t>
      </w:r>
    </w:p>
    <w:p w14:paraId="44595B55" w14:textId="77777777" w:rsidR="00F97465" w:rsidRPr="005737F6" w:rsidRDefault="00F97465" w:rsidP="005A2CC8">
      <w:pPr>
        <w:pStyle w:val="Listaszerbekezds"/>
        <w:keepLines/>
        <w:numPr>
          <w:ilvl w:val="0"/>
          <w:numId w:val="18"/>
        </w:numPr>
        <w:tabs>
          <w:tab w:val="left" w:pos="1531"/>
        </w:tabs>
        <w:spacing w:line="280" w:lineRule="atLeast"/>
        <w:ind w:left="993" w:hanging="426"/>
        <w:rPr>
          <w:rFonts w:asciiTheme="minorHAnsi" w:hAnsiTheme="minorHAnsi"/>
        </w:rPr>
      </w:pPr>
      <w:r w:rsidRPr="005737F6">
        <w:rPr>
          <w:rFonts w:asciiTheme="minorHAnsi" w:hAnsiTheme="minorHAnsi"/>
        </w:rPr>
        <w:t xml:space="preserve">Az Üzemeltetési támogatást nyújtónak folyamatosan és transzparensen támogatnia kell a </w:t>
      </w:r>
      <w:r w:rsidRPr="005737F6">
        <w:rPr>
          <w:rFonts w:asciiTheme="minorHAnsi" w:hAnsiTheme="minorHAnsi"/>
          <w:b/>
        </w:rPr>
        <w:t>rendszerkörnyezetek üzemeltetését</w:t>
      </w:r>
      <w:r w:rsidRPr="005737F6">
        <w:rPr>
          <w:rFonts w:asciiTheme="minorHAnsi" w:hAnsiTheme="minorHAnsi"/>
        </w:rPr>
        <w:t>, amelyek során biztosítani kell az informatikai rendszerek monitorozhatóságát, rendellenes működésük vagy működésük hiányának gyors észlelhetőségét, a hiba okok gyors behatárolhatóságát, a szükséges intézkedések meghozatalát.</w:t>
      </w:r>
    </w:p>
    <w:p w14:paraId="44595B56" w14:textId="77777777" w:rsidR="00F97465" w:rsidRPr="005737F6" w:rsidRDefault="00F97465" w:rsidP="005A2CC8">
      <w:pPr>
        <w:pStyle w:val="Listaszerbekezds"/>
        <w:numPr>
          <w:ilvl w:val="0"/>
          <w:numId w:val="18"/>
        </w:numPr>
        <w:tabs>
          <w:tab w:val="left" w:pos="1531"/>
        </w:tabs>
        <w:spacing w:line="280" w:lineRule="atLeast"/>
        <w:ind w:left="993" w:hanging="426"/>
        <w:rPr>
          <w:rFonts w:asciiTheme="minorHAnsi" w:hAnsiTheme="minorHAnsi"/>
        </w:rPr>
      </w:pPr>
      <w:r w:rsidRPr="005737F6">
        <w:rPr>
          <w:rFonts w:asciiTheme="minorHAnsi" w:hAnsiTheme="minorHAnsi"/>
        </w:rPr>
        <w:t>Üzemeltetési támogatást nyújtó végzi az üzemeltetett informatikai rendszerek</w:t>
      </w:r>
      <w:r w:rsidRPr="005737F6">
        <w:rPr>
          <w:rFonts w:asciiTheme="minorHAnsi" w:hAnsiTheme="minorHAnsi"/>
          <w:b/>
        </w:rPr>
        <w:t xml:space="preserve"> folyamatos monitorozását, </w:t>
      </w:r>
      <w:r w:rsidRPr="005737F6">
        <w:rPr>
          <w:rFonts w:asciiTheme="minorHAnsi" w:hAnsiTheme="minorHAnsi"/>
        </w:rPr>
        <w:t>ehhez megfelelő monitorozó eszközt működtet és elvégzi a monitorozó rendszer esetlegesen szükséges kiegészítését, módosítását az üzemeltetett rendszerek üzemeltetési változásait figyelembe véve.</w:t>
      </w:r>
    </w:p>
    <w:p w14:paraId="44595B57" w14:textId="77777777" w:rsidR="00F97465" w:rsidRPr="005737F6" w:rsidRDefault="00F97465" w:rsidP="005A2CC8">
      <w:pPr>
        <w:pStyle w:val="Listaszerbekezds"/>
        <w:numPr>
          <w:ilvl w:val="0"/>
          <w:numId w:val="18"/>
        </w:numPr>
        <w:tabs>
          <w:tab w:val="left" w:pos="1531"/>
        </w:tabs>
        <w:spacing w:line="280" w:lineRule="atLeast"/>
        <w:ind w:left="993" w:hanging="426"/>
        <w:rPr>
          <w:rFonts w:asciiTheme="minorHAnsi" w:hAnsiTheme="minorHAnsi"/>
        </w:rPr>
      </w:pPr>
      <w:r w:rsidRPr="005737F6">
        <w:rPr>
          <w:rFonts w:asciiTheme="minorHAnsi" w:hAnsiTheme="minorHAnsi"/>
        </w:rPr>
        <w:t>A Megbízó erre feljogosított vezetői számára a támogatott informatikai rendszerekkel kapcsolatos rendelkezésre állási mutatókról vezetett nyilvántartást Üzemeltetési támogatást nyújtó Megbízó számára elérhetővé teszi.</w:t>
      </w:r>
    </w:p>
    <w:p w14:paraId="44595B58" w14:textId="77777777" w:rsidR="00F97465" w:rsidRPr="005737F6" w:rsidRDefault="00F97465" w:rsidP="005A2CC8">
      <w:pPr>
        <w:pStyle w:val="Listaszerbekezds"/>
        <w:numPr>
          <w:ilvl w:val="0"/>
          <w:numId w:val="18"/>
        </w:numPr>
        <w:tabs>
          <w:tab w:val="left" w:pos="1531"/>
        </w:tabs>
        <w:spacing w:line="280" w:lineRule="atLeast"/>
        <w:ind w:left="993" w:hanging="426"/>
        <w:rPr>
          <w:rFonts w:asciiTheme="minorHAnsi" w:hAnsiTheme="minorHAnsi"/>
        </w:rPr>
      </w:pPr>
      <w:r w:rsidRPr="005737F6">
        <w:rPr>
          <w:rFonts w:asciiTheme="minorHAnsi" w:hAnsiTheme="minorHAnsi"/>
        </w:rPr>
        <w:t xml:space="preserve">A Megbízó a közös használatú incidenskezelő rendszerben rögzíti az észlelt üzemeltetési incidenseket. Üzemeltetési támogatást nyújtó támogatja az </w:t>
      </w:r>
      <w:r w:rsidRPr="005737F6">
        <w:rPr>
          <w:rFonts w:asciiTheme="minorHAnsi" w:hAnsiTheme="minorHAnsi"/>
          <w:b/>
        </w:rPr>
        <w:t>üzemeltetési incidensek és problémák kezelését</w:t>
      </w:r>
      <w:r w:rsidRPr="005737F6">
        <w:rPr>
          <w:rFonts w:asciiTheme="minorHAnsi" w:hAnsiTheme="minorHAnsi"/>
        </w:rPr>
        <w:t xml:space="preserve">, mely esetenként magában foglalja a monitoring rendszerben észlelt működési rendellenességek kapcsán az incidens rögzítését az incidenskezelő rendszerben, valamint az incidensek kiosztását a megoldó csoportoknak. </w:t>
      </w:r>
    </w:p>
    <w:p w14:paraId="44595B59" w14:textId="77777777" w:rsidR="00F97465" w:rsidRPr="005737F6" w:rsidRDefault="00F97465" w:rsidP="005A2CC8">
      <w:pPr>
        <w:pStyle w:val="Listaszerbekezds"/>
        <w:numPr>
          <w:ilvl w:val="0"/>
          <w:numId w:val="18"/>
        </w:numPr>
        <w:tabs>
          <w:tab w:val="left" w:pos="1531"/>
        </w:tabs>
        <w:spacing w:line="280" w:lineRule="atLeast"/>
        <w:ind w:left="993" w:hanging="426"/>
        <w:rPr>
          <w:rFonts w:asciiTheme="minorHAnsi" w:hAnsiTheme="minorHAnsi"/>
        </w:rPr>
      </w:pPr>
      <w:r w:rsidRPr="005737F6">
        <w:rPr>
          <w:rFonts w:asciiTheme="minorHAnsi" w:hAnsiTheme="minorHAnsi"/>
        </w:rPr>
        <w:t>Az Üzemeltetési támogatást nyújtó részt vesz az üzemeltetés támogatási terjedelembe tartozó incidensek megoldásában az 2. számú mellékletben szereplő szolgáltatási szintek szerint. A támogatás tartalmazza az észlelt rendellenesség okának haladéktalan feltárását, kivizsgálását és szükség esetén a Megbízóval együttműködve az észlelt hibák elhárítását vagy kijavítását, illetve eszkalációját a Megbízó felé.</w:t>
      </w:r>
    </w:p>
    <w:p w14:paraId="44595B5A" w14:textId="77777777" w:rsidR="00F97465" w:rsidRPr="005737F6" w:rsidRDefault="00F97465" w:rsidP="005A2CC8">
      <w:pPr>
        <w:pStyle w:val="Listaszerbekezds"/>
        <w:numPr>
          <w:ilvl w:val="0"/>
          <w:numId w:val="18"/>
        </w:numPr>
        <w:tabs>
          <w:tab w:val="left" w:pos="1531"/>
        </w:tabs>
        <w:spacing w:line="280" w:lineRule="atLeast"/>
        <w:ind w:left="993" w:hanging="426"/>
        <w:rPr>
          <w:rFonts w:asciiTheme="minorHAnsi" w:hAnsiTheme="minorHAnsi"/>
        </w:rPr>
      </w:pPr>
      <w:r w:rsidRPr="005737F6">
        <w:rPr>
          <w:rFonts w:asciiTheme="minorHAnsi" w:hAnsiTheme="minorHAnsi"/>
        </w:rPr>
        <w:t xml:space="preserve">Az Üzemeltetési támogatást nyújtó </w:t>
      </w:r>
      <w:r w:rsidRPr="005737F6">
        <w:rPr>
          <w:rFonts w:asciiTheme="minorHAnsi" w:hAnsiTheme="minorHAnsi"/>
          <w:b/>
        </w:rPr>
        <w:t xml:space="preserve">támogatja a Megbízót a harmadik felekkel kapcsolatos </w:t>
      </w:r>
      <w:r w:rsidRPr="005737F6">
        <w:rPr>
          <w:rFonts w:asciiTheme="minorHAnsi" w:hAnsiTheme="minorHAnsi"/>
        </w:rPr>
        <w:t>- jelen szerződés üzemeltetés támogatási terjedelmét érintő -</w:t>
      </w:r>
      <w:r w:rsidRPr="005737F6">
        <w:rPr>
          <w:rFonts w:asciiTheme="minorHAnsi" w:hAnsiTheme="minorHAnsi"/>
          <w:b/>
        </w:rPr>
        <w:t xml:space="preserve"> tevékenységeiben,</w:t>
      </w:r>
      <w:r w:rsidRPr="005737F6">
        <w:rPr>
          <w:rFonts w:asciiTheme="minorHAnsi" w:hAnsiTheme="minorHAnsi"/>
        </w:rPr>
        <w:t xml:space="preserve"> amelyeket a Megbízó az informatikai rendszerek, illetve az azokat működtető eszközök szállítóival kötött rendszertámogatási illetve karbantartási szerződések keretében végez. Vállalja, hogy a Megbízó előzetes írásbeli jóváhagyásával eljár a meghibásodott alkalmazások, eszközök javítása, frissítése, bővítése vagy cseréje érdekében.</w:t>
      </w:r>
    </w:p>
    <w:p w14:paraId="44595B5B" w14:textId="77777777" w:rsidR="00F97465" w:rsidRPr="005737F6" w:rsidRDefault="00F97465" w:rsidP="005A2CC8">
      <w:pPr>
        <w:pStyle w:val="Listaszerbekezds"/>
        <w:numPr>
          <w:ilvl w:val="0"/>
          <w:numId w:val="18"/>
        </w:numPr>
        <w:tabs>
          <w:tab w:val="left" w:pos="1531"/>
        </w:tabs>
        <w:spacing w:line="280" w:lineRule="atLeast"/>
        <w:ind w:left="993" w:hanging="426"/>
        <w:rPr>
          <w:rFonts w:asciiTheme="minorHAnsi" w:hAnsiTheme="minorHAnsi"/>
        </w:rPr>
      </w:pPr>
      <w:r w:rsidRPr="005737F6">
        <w:rPr>
          <w:rFonts w:asciiTheme="minorHAnsi" w:hAnsiTheme="minorHAnsi"/>
        </w:rPr>
        <w:lastRenderedPageBreak/>
        <w:t xml:space="preserve">Az Üzemeltetési támogatást nyújtó </w:t>
      </w:r>
      <w:r w:rsidRPr="005737F6">
        <w:rPr>
          <w:rFonts w:asciiTheme="minorHAnsi" w:hAnsiTheme="minorHAnsi"/>
          <w:b/>
        </w:rPr>
        <w:t>közreműködik</w:t>
      </w:r>
      <w:r w:rsidRPr="005737F6">
        <w:rPr>
          <w:rFonts w:asciiTheme="minorHAnsi" w:hAnsiTheme="minorHAnsi"/>
        </w:rPr>
        <w:t xml:space="preserve"> az informatikai rendszerek és az azokhoz kötődő, harmadik féltől beszerzett hardver és szoftver eszközök </w:t>
      </w:r>
      <w:r w:rsidRPr="005737F6">
        <w:rPr>
          <w:rFonts w:asciiTheme="minorHAnsi" w:hAnsiTheme="minorHAnsi"/>
          <w:b/>
        </w:rPr>
        <w:t>üzemeltetés támogatásában</w:t>
      </w:r>
      <w:r w:rsidRPr="005737F6">
        <w:rPr>
          <w:rFonts w:asciiTheme="minorHAnsi" w:hAnsiTheme="minorHAnsi"/>
        </w:rPr>
        <w:t>.</w:t>
      </w:r>
    </w:p>
    <w:p w14:paraId="44595B5C" w14:textId="77777777" w:rsidR="00F97465" w:rsidRPr="005737F6" w:rsidRDefault="00F97465" w:rsidP="005A2CC8">
      <w:pPr>
        <w:pStyle w:val="Listaszerbekezds"/>
        <w:numPr>
          <w:ilvl w:val="0"/>
          <w:numId w:val="18"/>
        </w:numPr>
        <w:tabs>
          <w:tab w:val="left" w:pos="1531"/>
        </w:tabs>
        <w:spacing w:line="280" w:lineRule="atLeast"/>
        <w:ind w:left="993" w:hanging="426"/>
        <w:rPr>
          <w:rFonts w:asciiTheme="minorHAnsi" w:hAnsiTheme="minorHAnsi"/>
        </w:rPr>
      </w:pPr>
      <w:r w:rsidRPr="005737F6">
        <w:rPr>
          <w:rFonts w:asciiTheme="minorHAnsi" w:hAnsiTheme="minorHAnsi"/>
        </w:rPr>
        <w:t xml:space="preserve">Az Üzemeltetési támogatást nyújtó támogatja az informatikai rendszerek </w:t>
      </w:r>
      <w:r w:rsidRPr="005737F6">
        <w:rPr>
          <w:rFonts w:asciiTheme="minorHAnsi" w:hAnsiTheme="minorHAnsi"/>
          <w:b/>
        </w:rPr>
        <w:t>adatbázis-adminisztrációs feladatait</w:t>
      </w:r>
      <w:r w:rsidRPr="005737F6">
        <w:rPr>
          <w:rFonts w:asciiTheme="minorHAnsi" w:hAnsiTheme="minorHAnsi"/>
        </w:rPr>
        <w:t>.</w:t>
      </w:r>
    </w:p>
    <w:p w14:paraId="44595B5D" w14:textId="77777777" w:rsidR="00F97465" w:rsidRPr="005737F6" w:rsidRDefault="00F97465" w:rsidP="005A2CC8">
      <w:pPr>
        <w:pStyle w:val="Listaszerbekezds"/>
        <w:numPr>
          <w:ilvl w:val="0"/>
          <w:numId w:val="18"/>
        </w:numPr>
        <w:tabs>
          <w:tab w:val="left" w:pos="1531"/>
        </w:tabs>
        <w:spacing w:line="280" w:lineRule="atLeast"/>
        <w:ind w:left="993" w:hanging="426"/>
        <w:rPr>
          <w:rFonts w:asciiTheme="minorHAnsi" w:hAnsiTheme="minorHAnsi"/>
        </w:rPr>
      </w:pPr>
      <w:r w:rsidRPr="005737F6">
        <w:rPr>
          <w:rFonts w:asciiTheme="minorHAnsi" w:hAnsiTheme="minorHAnsi"/>
        </w:rPr>
        <w:t xml:space="preserve">Az Üzemeltetési támogatást nyújtó támogatja a </w:t>
      </w:r>
      <w:r w:rsidRPr="005737F6">
        <w:rPr>
          <w:rFonts w:asciiTheme="minorHAnsi" w:hAnsiTheme="minorHAnsi"/>
          <w:b/>
        </w:rPr>
        <w:t>fejlesztői és üzemeltetői jogosultságok</w:t>
      </w:r>
      <w:r w:rsidRPr="005737F6">
        <w:rPr>
          <w:rFonts w:asciiTheme="minorHAnsi" w:hAnsiTheme="minorHAnsi"/>
        </w:rPr>
        <w:t xml:space="preserve"> folyamatos kezelését és karbantartását az általa támogatott informatikai rendszerek tekintetében. Üzemeltetési támogatást nyújtó köteles folyamatosan biztosítani a saját munkatársai fejlesztői és üzemeltetői jogosultságainak megfelelő szétválasztását.</w:t>
      </w:r>
    </w:p>
    <w:p w14:paraId="44595B5E" w14:textId="77777777" w:rsidR="00F97465" w:rsidRPr="005737F6" w:rsidRDefault="00F97465" w:rsidP="005A2CC8">
      <w:pPr>
        <w:pStyle w:val="Listaszerbekezds"/>
        <w:numPr>
          <w:ilvl w:val="0"/>
          <w:numId w:val="18"/>
        </w:numPr>
        <w:tabs>
          <w:tab w:val="left" w:pos="1531"/>
        </w:tabs>
        <w:spacing w:line="280" w:lineRule="atLeast"/>
        <w:ind w:left="993" w:hanging="426"/>
        <w:rPr>
          <w:rFonts w:asciiTheme="minorHAnsi" w:hAnsiTheme="minorHAnsi"/>
        </w:rPr>
      </w:pPr>
      <w:r w:rsidRPr="005737F6">
        <w:rPr>
          <w:rFonts w:asciiTheme="minorHAnsi" w:hAnsiTheme="minorHAnsi"/>
        </w:rPr>
        <w:t xml:space="preserve">Az Üzemeltetési támogatást nyújtó monitorozza az </w:t>
      </w:r>
      <w:r w:rsidRPr="005737F6">
        <w:rPr>
          <w:rFonts w:asciiTheme="minorHAnsi" w:hAnsiTheme="minorHAnsi"/>
          <w:b/>
        </w:rPr>
        <w:t>informatikai rendszerek rendelkezésre álló erőforrásait</w:t>
      </w:r>
      <w:r w:rsidRPr="005737F6">
        <w:rPr>
          <w:rFonts w:asciiTheme="minorHAnsi" w:hAnsiTheme="minorHAnsi"/>
        </w:rPr>
        <w:t>, a Megbízó kijelölt képviselőjével egyezteti a rendszer-erőforrások elosztásának, tartalékképzésnek szempontjait, szükség esetén kellő időben előre jelzi az erőforrások bővítésének igényét, illetve kezdeményezi az erőforrások indokolt átcsoportosítását (eszköz- és kapacitásgazdálkodás).</w:t>
      </w:r>
    </w:p>
    <w:p w14:paraId="44595B5F" w14:textId="77777777" w:rsidR="00F97465" w:rsidRPr="005737F6" w:rsidRDefault="00F97465" w:rsidP="005A2CC8">
      <w:pPr>
        <w:pStyle w:val="Listaszerbekezds"/>
        <w:numPr>
          <w:ilvl w:val="0"/>
          <w:numId w:val="18"/>
        </w:numPr>
        <w:tabs>
          <w:tab w:val="left" w:pos="1531"/>
        </w:tabs>
        <w:spacing w:line="280" w:lineRule="atLeast"/>
        <w:ind w:left="993" w:hanging="426"/>
        <w:rPr>
          <w:rFonts w:asciiTheme="minorHAnsi" w:hAnsiTheme="minorHAnsi"/>
        </w:rPr>
      </w:pPr>
      <w:r w:rsidRPr="005737F6">
        <w:rPr>
          <w:rFonts w:asciiTheme="minorHAnsi" w:hAnsiTheme="minorHAnsi"/>
        </w:rPr>
        <w:t xml:space="preserve">Az Üzemeltetési támogatást nyújtó támogatja a </w:t>
      </w:r>
      <w:r w:rsidRPr="005737F6">
        <w:rPr>
          <w:rFonts w:asciiTheme="minorHAnsi" w:hAnsiTheme="minorHAnsi"/>
          <w:b/>
        </w:rPr>
        <w:t>konfigurációkezelés</w:t>
      </w:r>
      <w:r w:rsidRPr="005737F6">
        <w:rPr>
          <w:rFonts w:asciiTheme="minorHAnsi" w:hAnsiTheme="minorHAnsi"/>
        </w:rPr>
        <w:t xml:space="preserve"> feladatait, ezen belül az általa támogatott rendszerek erőforrásainak és paramétereinek követését, a Megbízóval közösen megállapodott eszköz használatával. </w:t>
      </w:r>
    </w:p>
    <w:p w14:paraId="44595B60" w14:textId="77777777" w:rsidR="00F97465" w:rsidRPr="005737F6" w:rsidRDefault="00F97465" w:rsidP="005A2CC8">
      <w:pPr>
        <w:pStyle w:val="Listaszerbekezds"/>
        <w:numPr>
          <w:ilvl w:val="0"/>
          <w:numId w:val="18"/>
        </w:numPr>
        <w:tabs>
          <w:tab w:val="left" w:pos="1531"/>
        </w:tabs>
        <w:spacing w:line="280" w:lineRule="atLeast"/>
        <w:ind w:left="993" w:hanging="426"/>
        <w:rPr>
          <w:rFonts w:asciiTheme="minorHAnsi" w:hAnsiTheme="minorHAnsi"/>
        </w:rPr>
      </w:pPr>
      <w:r w:rsidRPr="005737F6">
        <w:rPr>
          <w:rFonts w:asciiTheme="minorHAnsi" w:hAnsiTheme="minorHAnsi"/>
        </w:rPr>
        <w:t xml:space="preserve">Az Üzemeltetési támogatást nyújtónak </w:t>
      </w:r>
      <w:r w:rsidRPr="005737F6">
        <w:rPr>
          <w:rFonts w:asciiTheme="minorHAnsi" w:hAnsiTheme="minorHAnsi"/>
          <w:b/>
        </w:rPr>
        <w:t>kapcsolatot kell tartania</w:t>
      </w:r>
      <w:r w:rsidRPr="005737F6">
        <w:rPr>
          <w:rFonts w:asciiTheme="minorHAnsi" w:hAnsiTheme="minorHAnsi"/>
        </w:rPr>
        <w:t xml:space="preserve"> a Megbízó képviselőivel és az informatikai szolgáltatás során érintett harmadik felekkel.</w:t>
      </w:r>
    </w:p>
    <w:p w14:paraId="44595B61" w14:textId="77777777" w:rsidR="00F97465" w:rsidRPr="005737F6" w:rsidRDefault="00F97465" w:rsidP="00B444DE">
      <w:pPr>
        <w:pStyle w:val="TigraCmsor2"/>
        <w:rPr>
          <w:b/>
        </w:rPr>
      </w:pPr>
      <w:bookmarkStart w:id="64" w:name="_Toc360586368"/>
      <w:bookmarkStart w:id="65" w:name="_Toc467116728"/>
      <w:r w:rsidRPr="005737F6">
        <w:t>Az üzemeltetés támogatás egyes szakterületei</w:t>
      </w:r>
      <w:bookmarkEnd w:id="64"/>
      <w:bookmarkEnd w:id="65"/>
    </w:p>
    <w:p w14:paraId="44595B62" w14:textId="77777777" w:rsidR="00F97465" w:rsidRPr="005737F6" w:rsidRDefault="00F97465" w:rsidP="00F97465">
      <w:pPr>
        <w:spacing w:line="280" w:lineRule="atLeast"/>
        <w:rPr>
          <w:rFonts w:asciiTheme="minorHAnsi" w:hAnsiTheme="minorHAnsi"/>
        </w:rPr>
      </w:pPr>
      <w:r w:rsidRPr="005737F6">
        <w:rPr>
          <w:rFonts w:asciiTheme="minorHAnsi" w:hAnsiTheme="minorHAnsi"/>
        </w:rPr>
        <w:t xml:space="preserve">Üzemeltetési támogatást nyújtónak a támogatott rendszerek tekintetében a központi üzemeltetés támogatási tevékenységet következőkben felsorolt </w:t>
      </w:r>
      <w:r w:rsidRPr="005737F6">
        <w:rPr>
          <w:rFonts w:asciiTheme="minorHAnsi" w:hAnsiTheme="minorHAnsi"/>
          <w:b/>
        </w:rPr>
        <w:t>szakterületeket lefedve kell ellátnia</w:t>
      </w:r>
      <w:r w:rsidRPr="005737F6">
        <w:rPr>
          <w:rFonts w:asciiTheme="minorHAnsi" w:hAnsiTheme="minorHAnsi"/>
        </w:rPr>
        <w:t>:</w:t>
      </w:r>
    </w:p>
    <w:p w14:paraId="44595B63" w14:textId="77777777" w:rsidR="00F97465" w:rsidRPr="005737F6" w:rsidRDefault="00F97465" w:rsidP="005A2CC8">
      <w:pPr>
        <w:numPr>
          <w:ilvl w:val="0"/>
          <w:numId w:val="15"/>
        </w:numPr>
        <w:spacing w:line="280" w:lineRule="atLeast"/>
        <w:ind w:left="993" w:hanging="426"/>
        <w:rPr>
          <w:rFonts w:asciiTheme="minorHAnsi" w:hAnsiTheme="minorHAnsi"/>
        </w:rPr>
      </w:pPr>
      <w:r w:rsidRPr="005737F6">
        <w:rPr>
          <w:rFonts w:asciiTheme="minorHAnsi" w:hAnsiTheme="minorHAnsi"/>
        </w:rPr>
        <w:t>Adatbázis szakterület, ideértve az adatbázis kezeléssel kapcsolatos tevékenységeket,</w:t>
      </w:r>
    </w:p>
    <w:p w14:paraId="44595B64" w14:textId="77777777" w:rsidR="00F97465" w:rsidRPr="005737F6" w:rsidRDefault="00F97465" w:rsidP="005A2CC8">
      <w:pPr>
        <w:numPr>
          <w:ilvl w:val="0"/>
          <w:numId w:val="15"/>
        </w:numPr>
        <w:spacing w:line="280" w:lineRule="atLeast"/>
        <w:ind w:left="993" w:hanging="426"/>
        <w:rPr>
          <w:rFonts w:asciiTheme="minorHAnsi" w:hAnsiTheme="minorHAnsi"/>
        </w:rPr>
      </w:pPr>
      <w:r w:rsidRPr="005737F6">
        <w:rPr>
          <w:rFonts w:asciiTheme="minorHAnsi" w:hAnsiTheme="minorHAnsi"/>
        </w:rPr>
        <w:t>Alkalmazás üzemeltetés szakterület,</w:t>
      </w:r>
    </w:p>
    <w:p w14:paraId="44595B65" w14:textId="77777777" w:rsidR="00F97465" w:rsidRPr="005737F6" w:rsidRDefault="00F97465" w:rsidP="005A2CC8">
      <w:pPr>
        <w:numPr>
          <w:ilvl w:val="1"/>
          <w:numId w:val="15"/>
        </w:numPr>
        <w:spacing w:line="280" w:lineRule="atLeast"/>
        <w:ind w:left="1418" w:hanging="284"/>
        <w:rPr>
          <w:rFonts w:asciiTheme="minorHAnsi" w:hAnsiTheme="minorHAnsi"/>
        </w:rPr>
      </w:pPr>
      <w:r w:rsidRPr="005737F6">
        <w:rPr>
          <w:rFonts w:asciiTheme="minorHAnsi" w:hAnsiTheme="minorHAnsi"/>
        </w:rPr>
        <w:t>Egyedi fejlesztésű alkalmazások üzemeltetése (beleértve alkalmazásszerver üzemeltetési területet is),</w:t>
      </w:r>
    </w:p>
    <w:p w14:paraId="44595B66" w14:textId="77777777" w:rsidR="00F97465" w:rsidRPr="005737F6" w:rsidRDefault="00F97465" w:rsidP="005A2CC8">
      <w:pPr>
        <w:numPr>
          <w:ilvl w:val="1"/>
          <w:numId w:val="15"/>
        </w:numPr>
        <w:spacing w:line="280" w:lineRule="atLeast"/>
        <w:ind w:left="1418" w:hanging="284"/>
        <w:rPr>
          <w:rFonts w:asciiTheme="minorHAnsi" w:hAnsiTheme="minorHAnsi"/>
        </w:rPr>
      </w:pPr>
      <w:r w:rsidRPr="005737F6">
        <w:rPr>
          <w:rFonts w:asciiTheme="minorHAnsi" w:hAnsiTheme="minorHAnsi"/>
        </w:rPr>
        <w:t>Éles teszt, oktatói és esetenként egyéb célú környezetek üzemeltetése,</w:t>
      </w:r>
    </w:p>
    <w:p w14:paraId="44595B67" w14:textId="77777777" w:rsidR="00F97465" w:rsidRPr="005737F6" w:rsidRDefault="00F97465" w:rsidP="005A2CC8">
      <w:pPr>
        <w:numPr>
          <w:ilvl w:val="0"/>
          <w:numId w:val="15"/>
        </w:numPr>
        <w:spacing w:line="280" w:lineRule="atLeast"/>
        <w:ind w:left="993" w:hanging="426"/>
        <w:rPr>
          <w:rFonts w:asciiTheme="minorHAnsi" w:hAnsiTheme="minorHAnsi"/>
        </w:rPr>
      </w:pPr>
      <w:r w:rsidRPr="005737F6">
        <w:rPr>
          <w:rFonts w:asciiTheme="minorHAnsi" w:hAnsiTheme="minorHAnsi"/>
        </w:rPr>
        <w:t>Rendszermenedzsment üzemeltetési szakterület,</w:t>
      </w:r>
    </w:p>
    <w:p w14:paraId="44595B68" w14:textId="77777777" w:rsidR="00F97465" w:rsidRPr="005737F6" w:rsidRDefault="00F97465" w:rsidP="005A2CC8">
      <w:pPr>
        <w:numPr>
          <w:ilvl w:val="0"/>
          <w:numId w:val="15"/>
        </w:numPr>
        <w:spacing w:line="280" w:lineRule="atLeast"/>
        <w:ind w:left="993" w:hanging="426"/>
        <w:rPr>
          <w:rFonts w:asciiTheme="minorHAnsi" w:hAnsiTheme="minorHAnsi"/>
        </w:rPr>
      </w:pPr>
      <w:r w:rsidRPr="005737F6">
        <w:rPr>
          <w:rFonts w:asciiTheme="minorHAnsi" w:hAnsiTheme="minorHAnsi"/>
        </w:rPr>
        <w:t>Platform (infrastruktúra) üzemeltetés szakterület, ideértve:</w:t>
      </w:r>
    </w:p>
    <w:p w14:paraId="44595B69" w14:textId="77777777" w:rsidR="00F97465" w:rsidRPr="005737F6" w:rsidRDefault="00F97465" w:rsidP="005A2CC8">
      <w:pPr>
        <w:numPr>
          <w:ilvl w:val="1"/>
          <w:numId w:val="15"/>
        </w:numPr>
        <w:spacing w:line="280" w:lineRule="atLeast"/>
        <w:ind w:left="1418" w:hanging="284"/>
        <w:rPr>
          <w:rFonts w:asciiTheme="minorHAnsi" w:hAnsiTheme="minorHAnsi"/>
        </w:rPr>
      </w:pPr>
      <w:r w:rsidRPr="005737F6">
        <w:rPr>
          <w:rFonts w:asciiTheme="minorHAnsi" w:hAnsiTheme="minorHAnsi"/>
        </w:rPr>
        <w:t>Operációs rendszer üzemeltetés,</w:t>
      </w:r>
    </w:p>
    <w:p w14:paraId="44595B6A" w14:textId="77777777" w:rsidR="00F97465" w:rsidRPr="005737F6" w:rsidRDefault="00F97465" w:rsidP="005A2CC8">
      <w:pPr>
        <w:numPr>
          <w:ilvl w:val="1"/>
          <w:numId w:val="15"/>
        </w:numPr>
        <w:spacing w:line="280" w:lineRule="atLeast"/>
        <w:ind w:left="1418" w:hanging="284"/>
        <w:rPr>
          <w:rFonts w:asciiTheme="minorHAnsi" w:hAnsiTheme="minorHAnsi"/>
        </w:rPr>
      </w:pPr>
      <w:r w:rsidRPr="005737F6">
        <w:rPr>
          <w:rFonts w:asciiTheme="minorHAnsi" w:hAnsiTheme="minorHAnsi"/>
        </w:rPr>
        <w:t>Adatmentés, archiválás és visszaállítás,</w:t>
      </w:r>
    </w:p>
    <w:p w14:paraId="44595B6B" w14:textId="77777777" w:rsidR="00F97465" w:rsidRPr="005737F6" w:rsidRDefault="00F97465" w:rsidP="005A2CC8">
      <w:pPr>
        <w:numPr>
          <w:ilvl w:val="1"/>
          <w:numId w:val="15"/>
        </w:numPr>
        <w:spacing w:line="280" w:lineRule="atLeast"/>
        <w:ind w:left="1418" w:hanging="284"/>
        <w:rPr>
          <w:rFonts w:asciiTheme="minorHAnsi" w:hAnsiTheme="minorHAnsi"/>
        </w:rPr>
      </w:pPr>
      <w:r w:rsidRPr="005737F6">
        <w:rPr>
          <w:rFonts w:asciiTheme="minorHAnsi" w:hAnsiTheme="minorHAnsi"/>
        </w:rPr>
        <w:t>Webszerver üzemeltetés,</w:t>
      </w:r>
    </w:p>
    <w:p w14:paraId="44595B6C" w14:textId="77777777" w:rsidR="00F97465" w:rsidRPr="005737F6" w:rsidRDefault="00F97465" w:rsidP="005A2CC8">
      <w:pPr>
        <w:numPr>
          <w:ilvl w:val="1"/>
          <w:numId w:val="15"/>
        </w:numPr>
        <w:spacing w:line="280" w:lineRule="atLeast"/>
        <w:ind w:left="1418" w:hanging="284"/>
        <w:rPr>
          <w:rFonts w:asciiTheme="minorHAnsi" w:hAnsiTheme="minorHAnsi"/>
        </w:rPr>
      </w:pPr>
      <w:r w:rsidRPr="005737F6">
        <w:rPr>
          <w:rFonts w:asciiTheme="minorHAnsi" w:hAnsiTheme="minorHAnsi"/>
        </w:rPr>
        <w:t>Informatikai biztonság üzemeltetés.</w:t>
      </w:r>
    </w:p>
    <w:p w14:paraId="44595B6D" w14:textId="77777777" w:rsidR="00F97465" w:rsidRPr="005737F6" w:rsidRDefault="00F97465" w:rsidP="00F97465">
      <w:pPr>
        <w:spacing w:line="280" w:lineRule="atLeast"/>
        <w:rPr>
          <w:rFonts w:asciiTheme="minorHAnsi" w:hAnsiTheme="minorHAnsi"/>
        </w:rPr>
      </w:pPr>
      <w:r w:rsidRPr="005737F6">
        <w:rPr>
          <w:rFonts w:asciiTheme="minorHAnsi" w:hAnsiTheme="minorHAnsi"/>
        </w:rPr>
        <w:t xml:space="preserve">Az egyes szakterületi támogatási feladatokat Üzemeltetési támogatást nyújtónak az 2. számú mellékletben felsorolt rendszerek tekintetében kell ellátnia. </w:t>
      </w:r>
    </w:p>
    <w:p w14:paraId="44595B6E" w14:textId="77777777" w:rsidR="00F97465" w:rsidRPr="005737F6" w:rsidRDefault="00F97465" w:rsidP="00F97465">
      <w:pPr>
        <w:spacing w:line="280" w:lineRule="atLeast"/>
        <w:rPr>
          <w:rFonts w:asciiTheme="minorHAnsi" w:hAnsiTheme="minorHAnsi"/>
        </w:rPr>
      </w:pPr>
      <w:r w:rsidRPr="005737F6">
        <w:rPr>
          <w:rFonts w:asciiTheme="minorHAnsi" w:hAnsiTheme="minorHAnsi"/>
        </w:rPr>
        <w:t xml:space="preserve">Az informatikai alap infrastruktúrát és annak üzemeltetési feltételeit Megbízó biztosítja, ideértve az összes hardver komponenst, az operációs rendszerek licenceit, javítócsomagok, upgrade csomagok és hardverkezelő szoftverek rendelkezésre bocsátását a tároló eszközök és hálózati infrastruktúra biztosítását és rendszerintegrációját. Üzemeltetési támogatást nyújtó köteles támogatni az alap infrastruktúrával kapcsolatban az operációs rendszer installálását, a napi üzemeltetési tevékenységeket, az operációs rendszer javítócsomagok, upgrade csomagok telepítését valamint a </w:t>
      </w:r>
      <w:r w:rsidRPr="005737F6">
        <w:rPr>
          <w:rFonts w:asciiTheme="minorHAnsi" w:hAnsiTheme="minorHAnsi"/>
        </w:rPr>
        <w:lastRenderedPageBreak/>
        <w:t>kapcsolódó hálózat üzemeltetését – azon rendszerkomponensekre vonatkozóan, amelyeket a 4. számú melléklet tartalmaz.</w:t>
      </w:r>
    </w:p>
    <w:p w14:paraId="44595B6F" w14:textId="77777777" w:rsidR="00F97465" w:rsidRPr="005737F6" w:rsidRDefault="00F97465" w:rsidP="00F97465">
      <w:pPr>
        <w:spacing w:line="280" w:lineRule="atLeast"/>
        <w:rPr>
          <w:rFonts w:asciiTheme="minorHAnsi" w:hAnsiTheme="minorHAnsi"/>
        </w:rPr>
      </w:pPr>
      <w:r w:rsidRPr="005737F6">
        <w:rPr>
          <w:rFonts w:asciiTheme="minorHAnsi" w:hAnsiTheme="minorHAnsi"/>
          <w:b/>
        </w:rPr>
        <w:t>Az üzemeltetési feladatok ellátásához szükséges hardver és szoftver eszközöket Megbízó biztosítja</w:t>
      </w:r>
      <w:r w:rsidRPr="005737F6">
        <w:rPr>
          <w:rFonts w:asciiTheme="minorHAnsi" w:hAnsiTheme="minorHAnsi"/>
        </w:rPr>
        <w:t xml:space="preserve"> azzal, hogy Üzemeltetési támogatást nyújtó támogatási feladatait ellátó munkatársai számára saját használatú kliens számítógépek és irodai szoftvereszközök biztosítása Üzemeltetési támogatást nyújtó feladata.</w:t>
      </w:r>
    </w:p>
    <w:p w14:paraId="44595B70" w14:textId="77777777" w:rsidR="00F97465" w:rsidRPr="005737F6" w:rsidRDefault="00F97465" w:rsidP="00B444DE">
      <w:pPr>
        <w:pStyle w:val="TigraCmsor2"/>
        <w:rPr>
          <w:b/>
        </w:rPr>
      </w:pPr>
      <w:bookmarkStart w:id="66" w:name="_Toc360586369"/>
      <w:r w:rsidRPr="005737F6">
        <w:t xml:space="preserve"> </w:t>
      </w:r>
      <w:bookmarkStart w:id="67" w:name="_Toc467116729"/>
      <w:r w:rsidRPr="005737F6">
        <w:t>Rendszeres alkalmazói rendszergazdai feladatok támogatása</w:t>
      </w:r>
      <w:bookmarkEnd w:id="66"/>
      <w:bookmarkEnd w:id="67"/>
    </w:p>
    <w:p w14:paraId="44595B71" w14:textId="77777777" w:rsidR="00F97465" w:rsidRPr="005737F6" w:rsidRDefault="00F97465" w:rsidP="00F97465">
      <w:pPr>
        <w:spacing w:line="280" w:lineRule="atLeast"/>
        <w:rPr>
          <w:rFonts w:asciiTheme="minorHAnsi" w:hAnsiTheme="minorHAnsi"/>
        </w:rPr>
      </w:pPr>
      <w:r w:rsidRPr="005737F6">
        <w:rPr>
          <w:rFonts w:asciiTheme="minorHAnsi" w:hAnsiTheme="minorHAnsi"/>
        </w:rPr>
        <w:t xml:space="preserve">Üzemeltetési támogatást nyújtónak az érintett informatikai rendszerekkel kapcsolatos </w:t>
      </w:r>
      <w:r w:rsidRPr="005737F6">
        <w:rPr>
          <w:rFonts w:asciiTheme="minorHAnsi" w:hAnsiTheme="minorHAnsi"/>
          <w:b/>
        </w:rPr>
        <w:t>rendszeres alkalmazói rendszergazda támogatói feladatai</w:t>
      </w:r>
      <w:r w:rsidRPr="005737F6">
        <w:rPr>
          <w:rFonts w:asciiTheme="minorHAnsi" w:hAnsiTheme="minorHAnsi"/>
        </w:rPr>
        <w:t xml:space="preserve"> az alábbiak:</w:t>
      </w:r>
    </w:p>
    <w:p w14:paraId="44595B72" w14:textId="77777777" w:rsidR="00F97465" w:rsidRPr="005737F6" w:rsidRDefault="00F97465" w:rsidP="005A2CC8">
      <w:pPr>
        <w:pStyle w:val="Listaszerbekezds"/>
        <w:numPr>
          <w:ilvl w:val="0"/>
          <w:numId w:val="19"/>
        </w:numPr>
        <w:tabs>
          <w:tab w:val="left" w:pos="1814"/>
        </w:tabs>
        <w:spacing w:line="280" w:lineRule="atLeast"/>
        <w:ind w:left="851" w:hanging="284"/>
        <w:rPr>
          <w:rFonts w:asciiTheme="minorHAnsi" w:hAnsiTheme="minorHAnsi"/>
        </w:rPr>
      </w:pPr>
      <w:r w:rsidRPr="005737F6">
        <w:rPr>
          <w:rFonts w:asciiTheme="minorHAnsi" w:hAnsiTheme="minorHAnsi"/>
        </w:rPr>
        <w:t xml:space="preserve">Az informatikai rendszerekkel összefüggő </w:t>
      </w:r>
      <w:r w:rsidRPr="005737F6">
        <w:rPr>
          <w:rFonts w:asciiTheme="minorHAnsi" w:hAnsiTheme="minorHAnsi"/>
          <w:b/>
        </w:rPr>
        <w:t xml:space="preserve">karbantartási feladatok </w:t>
      </w:r>
      <w:r w:rsidRPr="005737F6">
        <w:rPr>
          <w:rFonts w:asciiTheme="minorHAnsi" w:hAnsiTheme="minorHAnsi"/>
        </w:rPr>
        <w:t>támogatása (így: az adatbázisok konzisztencia-vizsgálata, a keletkezett és valamilyen szempontból hibásnak számító tételek vizsgálata, a hiba okok kiderítése, intézkedés az esetlegesen hibás kezelés megszűnéséről vagy a programmódosításról).</w:t>
      </w:r>
    </w:p>
    <w:p w14:paraId="44595B73" w14:textId="77777777" w:rsidR="00F97465" w:rsidRPr="005737F6" w:rsidRDefault="00F97465" w:rsidP="005A2CC8">
      <w:pPr>
        <w:pStyle w:val="Listaszerbekezds"/>
        <w:numPr>
          <w:ilvl w:val="0"/>
          <w:numId w:val="19"/>
        </w:numPr>
        <w:tabs>
          <w:tab w:val="left" w:pos="1814"/>
        </w:tabs>
        <w:spacing w:line="280" w:lineRule="atLeast"/>
        <w:ind w:left="851" w:hanging="284"/>
        <w:rPr>
          <w:rFonts w:asciiTheme="minorHAnsi" w:hAnsiTheme="minorHAnsi"/>
        </w:rPr>
      </w:pPr>
      <w:r w:rsidRPr="005737F6">
        <w:rPr>
          <w:rFonts w:asciiTheme="minorHAnsi" w:hAnsiTheme="minorHAnsi"/>
        </w:rPr>
        <w:t xml:space="preserve">Az informatikai rendszerek szerződéskötéskor definiált rendszer üzemeltetési </w:t>
      </w:r>
      <w:r w:rsidRPr="005737F6">
        <w:rPr>
          <w:rFonts w:asciiTheme="minorHAnsi" w:hAnsiTheme="minorHAnsi"/>
          <w:b/>
        </w:rPr>
        <w:t>statisztikáinak</w:t>
      </w:r>
      <w:r w:rsidRPr="005737F6">
        <w:rPr>
          <w:rFonts w:asciiTheme="minorHAnsi" w:hAnsiTheme="minorHAnsi"/>
        </w:rPr>
        <w:t xml:space="preserve">, kimutatásainak, a vezetőknek szóló információinak </w:t>
      </w:r>
      <w:r w:rsidRPr="005737F6">
        <w:rPr>
          <w:rFonts w:asciiTheme="minorHAnsi" w:hAnsiTheme="minorHAnsi"/>
          <w:b/>
        </w:rPr>
        <w:t>előállítása</w:t>
      </w:r>
      <w:r w:rsidRPr="005737F6">
        <w:rPr>
          <w:rFonts w:asciiTheme="minorHAnsi" w:hAnsiTheme="minorHAnsi"/>
        </w:rPr>
        <w:t xml:space="preserve"> és ezeknek publikálása a Megbízó felé. </w:t>
      </w:r>
    </w:p>
    <w:p w14:paraId="44595B74" w14:textId="77777777" w:rsidR="00F97465" w:rsidRPr="005737F6" w:rsidRDefault="00F97465" w:rsidP="005A2CC8">
      <w:pPr>
        <w:pStyle w:val="Listaszerbekezds"/>
        <w:numPr>
          <w:ilvl w:val="0"/>
          <w:numId w:val="19"/>
        </w:numPr>
        <w:tabs>
          <w:tab w:val="left" w:pos="1814"/>
        </w:tabs>
        <w:spacing w:line="280" w:lineRule="atLeast"/>
        <w:ind w:left="851" w:hanging="284"/>
        <w:rPr>
          <w:rFonts w:asciiTheme="minorHAnsi" w:hAnsiTheme="minorHAnsi"/>
        </w:rPr>
      </w:pPr>
      <w:r w:rsidRPr="005737F6">
        <w:rPr>
          <w:rFonts w:asciiTheme="minorHAnsi" w:hAnsiTheme="minorHAnsi"/>
        </w:rPr>
        <w:t xml:space="preserve">Az informatikai rendszerek használatát támogató </w:t>
      </w:r>
      <w:r w:rsidRPr="005737F6">
        <w:rPr>
          <w:rFonts w:asciiTheme="minorHAnsi" w:hAnsiTheme="minorHAnsi"/>
          <w:b/>
        </w:rPr>
        <w:t>„second level support”</w:t>
      </w:r>
      <w:r w:rsidRPr="005737F6">
        <w:rPr>
          <w:rFonts w:asciiTheme="minorHAnsi" w:hAnsiTheme="minorHAnsi"/>
        </w:rPr>
        <w:t xml:space="preserve"> biztosítása (a Help desk szolgáltatás keretében nem megoldható, nem jogi, nem igazgatási és nem jogosultsággal kapcsolatos kérdések, problémák kezelése) és ennek dokumentálása.</w:t>
      </w:r>
    </w:p>
    <w:p w14:paraId="44595B75" w14:textId="77777777" w:rsidR="00F97465" w:rsidRPr="005737F6" w:rsidRDefault="00F97465" w:rsidP="005A2CC8">
      <w:pPr>
        <w:pStyle w:val="Listaszerbekezds"/>
        <w:numPr>
          <w:ilvl w:val="0"/>
          <w:numId w:val="19"/>
        </w:numPr>
        <w:tabs>
          <w:tab w:val="left" w:pos="1814"/>
        </w:tabs>
        <w:spacing w:line="280" w:lineRule="atLeast"/>
        <w:ind w:left="851" w:hanging="284"/>
        <w:rPr>
          <w:rFonts w:asciiTheme="minorHAnsi" w:hAnsiTheme="minorHAnsi"/>
        </w:rPr>
      </w:pPr>
      <w:r w:rsidRPr="005737F6">
        <w:rPr>
          <w:rFonts w:asciiTheme="minorHAnsi" w:hAnsiTheme="minorHAnsi"/>
          <w:b/>
        </w:rPr>
        <w:t>Hiba- és incidens-adatbázis folyamatos vezetése</w:t>
      </w:r>
      <w:r w:rsidRPr="005737F6">
        <w:rPr>
          <w:rFonts w:asciiTheme="minorHAnsi" w:hAnsiTheme="minorHAnsi"/>
        </w:rPr>
        <w:t>, a problémák megoldásának publikálása.</w:t>
      </w:r>
    </w:p>
    <w:p w14:paraId="44595B76" w14:textId="77777777" w:rsidR="00F97465" w:rsidRPr="005737F6" w:rsidRDefault="00F97465" w:rsidP="005A2CC8">
      <w:pPr>
        <w:pStyle w:val="Listaszerbekezds"/>
        <w:numPr>
          <w:ilvl w:val="0"/>
          <w:numId w:val="19"/>
        </w:numPr>
        <w:tabs>
          <w:tab w:val="left" w:pos="1814"/>
        </w:tabs>
        <w:spacing w:line="280" w:lineRule="atLeast"/>
        <w:ind w:left="851" w:hanging="284"/>
        <w:rPr>
          <w:rFonts w:asciiTheme="minorHAnsi" w:hAnsiTheme="minorHAnsi"/>
        </w:rPr>
      </w:pPr>
      <w:r w:rsidRPr="005737F6">
        <w:rPr>
          <w:rFonts w:asciiTheme="minorHAnsi" w:hAnsiTheme="minorHAnsi"/>
          <w:b/>
        </w:rPr>
        <w:t>Alkalmazás-felügyelet biztosítása</w:t>
      </w:r>
      <w:r w:rsidRPr="005737F6">
        <w:rPr>
          <w:rFonts w:asciiTheme="minorHAnsi" w:hAnsiTheme="minorHAnsi"/>
        </w:rPr>
        <w:t xml:space="preserve"> (a kirívó esetek vizsgálata, az informatikai rendszer működése során bekövetkező adatbázis-változások figyelemmel kísérése és a megoldások kidolgozása).</w:t>
      </w:r>
    </w:p>
    <w:p w14:paraId="44595B77" w14:textId="77777777" w:rsidR="00F97465" w:rsidRPr="005737F6" w:rsidRDefault="00F97465" w:rsidP="005A2CC8">
      <w:pPr>
        <w:pStyle w:val="Listaszerbekezds"/>
        <w:numPr>
          <w:ilvl w:val="0"/>
          <w:numId w:val="19"/>
        </w:numPr>
        <w:tabs>
          <w:tab w:val="left" w:pos="1814"/>
        </w:tabs>
        <w:spacing w:line="280" w:lineRule="atLeast"/>
        <w:ind w:left="851" w:hanging="284"/>
        <w:rPr>
          <w:rFonts w:asciiTheme="minorHAnsi" w:hAnsiTheme="minorHAnsi"/>
        </w:rPr>
      </w:pPr>
      <w:r w:rsidRPr="005737F6">
        <w:rPr>
          <w:rFonts w:asciiTheme="minorHAnsi" w:hAnsiTheme="minorHAnsi"/>
        </w:rPr>
        <w:t xml:space="preserve">Az érintett </w:t>
      </w:r>
      <w:r w:rsidRPr="005737F6">
        <w:rPr>
          <w:rFonts w:asciiTheme="minorHAnsi" w:hAnsiTheme="minorHAnsi"/>
          <w:b/>
        </w:rPr>
        <w:t>informatikai rendszerek dokumentációjának</w:t>
      </w:r>
      <w:r w:rsidRPr="005737F6">
        <w:rPr>
          <w:rFonts w:asciiTheme="minorHAnsi" w:hAnsiTheme="minorHAnsi"/>
        </w:rPr>
        <w:t xml:space="preserve"> (igazgatási, számítástechnikai rendszertervek, módszertani útmutatók, üzemeltetési leírások) az üzemeltetés támogatási feladatokkal kapcsolatos folyamatos </w:t>
      </w:r>
      <w:r w:rsidRPr="005737F6">
        <w:rPr>
          <w:rFonts w:asciiTheme="minorHAnsi" w:hAnsiTheme="minorHAnsi"/>
          <w:b/>
        </w:rPr>
        <w:t>karbantartása</w:t>
      </w:r>
      <w:r w:rsidRPr="005737F6">
        <w:rPr>
          <w:rFonts w:asciiTheme="minorHAnsi" w:hAnsiTheme="minorHAnsi"/>
        </w:rPr>
        <w:t>.</w:t>
      </w:r>
    </w:p>
    <w:p w14:paraId="44595B78" w14:textId="77777777" w:rsidR="00F97465" w:rsidRPr="005737F6" w:rsidRDefault="00F97465" w:rsidP="005A2CC8">
      <w:pPr>
        <w:pStyle w:val="Listaszerbekezds"/>
        <w:numPr>
          <w:ilvl w:val="0"/>
          <w:numId w:val="19"/>
        </w:numPr>
        <w:tabs>
          <w:tab w:val="left" w:pos="1814"/>
        </w:tabs>
        <w:spacing w:line="280" w:lineRule="atLeast"/>
        <w:ind w:left="851" w:hanging="284"/>
        <w:rPr>
          <w:rFonts w:asciiTheme="minorHAnsi" w:hAnsiTheme="minorHAnsi"/>
        </w:rPr>
      </w:pPr>
      <w:r w:rsidRPr="005737F6">
        <w:rPr>
          <w:rFonts w:asciiTheme="minorHAnsi" w:hAnsiTheme="minorHAnsi"/>
          <w:b/>
        </w:rPr>
        <w:t>Fejlesztési problémákból adódó hibák kezelése</w:t>
      </w:r>
      <w:r w:rsidRPr="005737F6">
        <w:rPr>
          <w:rFonts w:asciiTheme="minorHAnsi" w:hAnsiTheme="minorHAnsi"/>
        </w:rPr>
        <w:t>, fejlesztői javítás, beavatkozás végrehajtása. Biztosítani szükséges, hogy sürgős esetben a fejlesztői hibaelhárítás a javítás jóváhagyása során definiált időn belül elkészülhessen.</w:t>
      </w:r>
      <w:bookmarkStart w:id="68" w:name="_Toc360095805"/>
      <w:bookmarkStart w:id="69" w:name="_Toc360095875"/>
      <w:bookmarkStart w:id="70" w:name="_Toc360095806"/>
      <w:bookmarkStart w:id="71" w:name="_Toc360095876"/>
      <w:bookmarkStart w:id="72" w:name="_Toc360095807"/>
      <w:bookmarkStart w:id="73" w:name="_Toc360095877"/>
      <w:bookmarkStart w:id="74" w:name="_Toc360095808"/>
      <w:bookmarkStart w:id="75" w:name="_Toc360095878"/>
      <w:bookmarkStart w:id="76" w:name="_Toc360095809"/>
      <w:bookmarkStart w:id="77" w:name="_Toc360095879"/>
      <w:bookmarkStart w:id="78" w:name="_Toc360095810"/>
      <w:bookmarkStart w:id="79" w:name="_Toc360095880"/>
      <w:bookmarkStart w:id="80" w:name="_Toc360095811"/>
      <w:bookmarkStart w:id="81" w:name="_Toc360095881"/>
      <w:bookmarkStart w:id="82" w:name="_Toc360095812"/>
      <w:bookmarkStart w:id="83" w:name="_Toc360095882"/>
      <w:bookmarkStart w:id="84" w:name="_Toc360095813"/>
      <w:bookmarkStart w:id="85" w:name="_Toc360095883"/>
      <w:bookmarkStart w:id="86" w:name="_Toc360095814"/>
      <w:bookmarkStart w:id="87" w:name="_Toc360095884"/>
      <w:bookmarkStart w:id="88" w:name="_Toc360095815"/>
      <w:bookmarkStart w:id="89" w:name="_Toc360095885"/>
      <w:bookmarkStart w:id="90" w:name="_Toc360095816"/>
      <w:bookmarkStart w:id="91" w:name="_Toc360095886"/>
      <w:bookmarkStart w:id="92" w:name="_Toc360095817"/>
      <w:bookmarkStart w:id="93" w:name="_Toc36009588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44595B79" w14:textId="77777777" w:rsidR="00F97465" w:rsidRPr="005737F6" w:rsidRDefault="00F97465" w:rsidP="00F97465">
      <w:pPr>
        <w:pStyle w:val="Listaszerbekezds"/>
        <w:tabs>
          <w:tab w:val="left" w:pos="1814"/>
        </w:tabs>
        <w:spacing w:line="280" w:lineRule="atLeast"/>
        <w:ind w:left="851"/>
        <w:rPr>
          <w:rFonts w:asciiTheme="minorHAnsi" w:hAnsiTheme="minorHAnsi"/>
        </w:rPr>
      </w:pPr>
    </w:p>
    <w:p w14:paraId="44595B7A" w14:textId="77777777" w:rsidR="00F97465" w:rsidRPr="005737F6" w:rsidRDefault="00F97465" w:rsidP="00B444DE">
      <w:pPr>
        <w:pStyle w:val="TigraCmsor2"/>
        <w:rPr>
          <w:b/>
        </w:rPr>
      </w:pPr>
      <w:bookmarkStart w:id="94" w:name="_Toc360095311"/>
      <w:bookmarkStart w:id="95" w:name="_Toc360095819"/>
      <w:bookmarkStart w:id="96" w:name="_Toc360095889"/>
      <w:bookmarkStart w:id="97" w:name="_Toc360586375"/>
      <w:bookmarkStart w:id="98" w:name="_Toc467116730"/>
      <w:bookmarkEnd w:id="94"/>
      <w:bookmarkEnd w:id="95"/>
      <w:bookmarkEnd w:id="96"/>
      <w:r w:rsidRPr="005737F6">
        <w:t>Esetenkénti alkalmazás és infrastruktúra (platform) támogatói feladatok</w:t>
      </w:r>
      <w:bookmarkEnd w:id="97"/>
      <w:bookmarkEnd w:id="98"/>
    </w:p>
    <w:p w14:paraId="44595B7B" w14:textId="77777777" w:rsidR="00F97465" w:rsidRPr="005737F6" w:rsidRDefault="00F97465" w:rsidP="00F97465">
      <w:pPr>
        <w:spacing w:line="280" w:lineRule="atLeast"/>
        <w:rPr>
          <w:rFonts w:asciiTheme="minorHAnsi" w:hAnsiTheme="minorHAnsi"/>
        </w:rPr>
      </w:pPr>
      <w:r w:rsidRPr="005737F6">
        <w:rPr>
          <w:rFonts w:asciiTheme="minorHAnsi" w:hAnsiTheme="minorHAnsi"/>
        </w:rPr>
        <w:t xml:space="preserve">Üzemeltetési támogatást nyújtónak az érintett informatikai rendszerekkel kapcsolatban az alábbi </w:t>
      </w:r>
      <w:r w:rsidRPr="005737F6">
        <w:rPr>
          <w:rFonts w:asciiTheme="minorHAnsi" w:hAnsiTheme="minorHAnsi"/>
          <w:b/>
        </w:rPr>
        <w:t>esetenkénti alkalmazás és infrastruktúra (platform) támogatói feladatokat</w:t>
      </w:r>
      <w:r w:rsidRPr="005737F6">
        <w:rPr>
          <w:rFonts w:asciiTheme="minorHAnsi" w:hAnsiTheme="minorHAnsi"/>
        </w:rPr>
        <w:t xml:space="preserve"> kell ellátnia a Megbízó kérésére, illetve felügyeletével:</w:t>
      </w:r>
    </w:p>
    <w:p w14:paraId="44595B7C" w14:textId="77777777" w:rsidR="00F97465" w:rsidRPr="005737F6" w:rsidRDefault="00F97465" w:rsidP="005A2CC8">
      <w:pPr>
        <w:pStyle w:val="Listaszerbekezds"/>
        <w:numPr>
          <w:ilvl w:val="2"/>
          <w:numId w:val="20"/>
        </w:numPr>
        <w:tabs>
          <w:tab w:val="left" w:pos="1814"/>
        </w:tabs>
        <w:spacing w:line="280" w:lineRule="atLeast"/>
        <w:ind w:left="851" w:hanging="425"/>
        <w:rPr>
          <w:rFonts w:asciiTheme="minorHAnsi" w:hAnsiTheme="minorHAnsi"/>
        </w:rPr>
      </w:pPr>
      <w:r w:rsidRPr="005737F6">
        <w:rPr>
          <w:rFonts w:asciiTheme="minorHAnsi" w:hAnsiTheme="minorHAnsi"/>
        </w:rPr>
        <w:t xml:space="preserve">Az Üzemeltetési támogatást nyújtó közreműködik az informatikai rendszerek </w:t>
      </w:r>
      <w:r w:rsidRPr="005737F6">
        <w:rPr>
          <w:rFonts w:asciiTheme="minorHAnsi" w:hAnsiTheme="minorHAnsi"/>
          <w:b/>
        </w:rPr>
        <w:t>szoftvereinek tesztelésével összefüggő feladatok</w:t>
      </w:r>
      <w:r w:rsidRPr="005737F6">
        <w:rPr>
          <w:rFonts w:asciiTheme="minorHAnsi" w:hAnsiTheme="minorHAnsi"/>
        </w:rPr>
        <w:t xml:space="preserve"> végrehajtásában, ennek keretében biztosítania kell a tesztelési környezetet, a Megbízó által biztosított hardver erőforrásokon a tesztelések teljes idejére.</w:t>
      </w:r>
    </w:p>
    <w:p w14:paraId="44595B7D" w14:textId="77777777" w:rsidR="00F97465" w:rsidRPr="005737F6" w:rsidRDefault="00F97465" w:rsidP="005A2CC8">
      <w:pPr>
        <w:pStyle w:val="Listaszerbekezds"/>
        <w:numPr>
          <w:ilvl w:val="2"/>
          <w:numId w:val="20"/>
        </w:numPr>
        <w:tabs>
          <w:tab w:val="left" w:pos="1814"/>
        </w:tabs>
        <w:spacing w:line="280" w:lineRule="atLeast"/>
        <w:ind w:left="851" w:hanging="425"/>
        <w:rPr>
          <w:rFonts w:asciiTheme="minorHAnsi" w:hAnsiTheme="minorHAnsi"/>
        </w:rPr>
      </w:pPr>
      <w:r w:rsidRPr="005737F6">
        <w:rPr>
          <w:rFonts w:asciiTheme="minorHAnsi" w:hAnsiTheme="minorHAnsi"/>
        </w:rPr>
        <w:t>Az Üzemeltetési támogatást nyújtó elvégzi az informatikai rendszerek és az azokhoz kötődő, harmadik féltől beszerzett szoftverek újabb változatainak telepítésével kapcsolatos üzemeltetés támogatási feladatokat, amennyiben erre a Megbízó megbízást ad.</w:t>
      </w:r>
    </w:p>
    <w:p w14:paraId="44595B7E" w14:textId="77777777" w:rsidR="00F97465" w:rsidRPr="005737F6" w:rsidRDefault="00F97465" w:rsidP="005A2CC8">
      <w:pPr>
        <w:pStyle w:val="Listaszerbekezds"/>
        <w:numPr>
          <w:ilvl w:val="2"/>
          <w:numId w:val="20"/>
        </w:numPr>
        <w:tabs>
          <w:tab w:val="left" w:pos="1814"/>
        </w:tabs>
        <w:spacing w:line="280" w:lineRule="atLeast"/>
        <w:ind w:left="851" w:hanging="425"/>
        <w:rPr>
          <w:rFonts w:asciiTheme="minorHAnsi" w:hAnsiTheme="minorHAnsi"/>
        </w:rPr>
      </w:pPr>
      <w:r w:rsidRPr="005737F6">
        <w:rPr>
          <w:rFonts w:asciiTheme="minorHAnsi" w:hAnsiTheme="minorHAnsi"/>
        </w:rPr>
        <w:lastRenderedPageBreak/>
        <w:t>Az Üzemeltetési támogatást nyújtó támogatja a Megbízót a harmadik felekkel kapcsolatos - jelen szerződés terjedelmét érintő - tevékenységeiben, amelyeket a Megbízó az informatikai rendszerek, illetve az azokat működtető eszközök szállítóival kapcsolatban végez és túlmutat a napi üzemeltetés támogatás feladatain.</w:t>
      </w:r>
    </w:p>
    <w:p w14:paraId="44595B7F" w14:textId="77777777" w:rsidR="00F97465" w:rsidRPr="005737F6" w:rsidRDefault="00F97465" w:rsidP="005A2CC8">
      <w:pPr>
        <w:pStyle w:val="Listaszerbekezds"/>
        <w:numPr>
          <w:ilvl w:val="2"/>
          <w:numId w:val="20"/>
        </w:numPr>
        <w:tabs>
          <w:tab w:val="left" w:pos="1814"/>
        </w:tabs>
        <w:spacing w:line="280" w:lineRule="atLeast"/>
        <w:ind w:left="851" w:hanging="425"/>
        <w:rPr>
          <w:rFonts w:asciiTheme="minorHAnsi" w:hAnsiTheme="minorHAnsi"/>
        </w:rPr>
      </w:pPr>
      <w:r w:rsidRPr="005737F6">
        <w:rPr>
          <w:rFonts w:asciiTheme="minorHAnsi" w:hAnsiTheme="minorHAnsi"/>
        </w:rPr>
        <w:t>Az Üzemeltetési támogatást nyújtó közreműködik az informatikai rendszerek és az azokhoz kötődő, harmadik féltől beszerzett hardver és szoftver eszközök bevezetésének, karbantartása előkészítésének, valamint üzemeltetése megszüntetésének végrehajtásában.</w:t>
      </w:r>
    </w:p>
    <w:p w14:paraId="44595B80" w14:textId="77777777" w:rsidR="00F97465" w:rsidRPr="005737F6" w:rsidRDefault="00F97465" w:rsidP="005A2CC8">
      <w:pPr>
        <w:pStyle w:val="Listaszerbekezds"/>
        <w:numPr>
          <w:ilvl w:val="2"/>
          <w:numId w:val="20"/>
        </w:numPr>
        <w:tabs>
          <w:tab w:val="left" w:pos="1814"/>
        </w:tabs>
        <w:spacing w:line="280" w:lineRule="atLeast"/>
        <w:ind w:left="851" w:hanging="425"/>
        <w:rPr>
          <w:rFonts w:asciiTheme="minorHAnsi" w:hAnsiTheme="minorHAnsi"/>
        </w:rPr>
      </w:pPr>
      <w:r w:rsidRPr="005737F6">
        <w:rPr>
          <w:rFonts w:asciiTheme="minorHAnsi" w:hAnsiTheme="minorHAnsi"/>
        </w:rPr>
        <w:t>Üzemeltetési támogatást nyújtónak együtt kell működnie a Megbízó által kijelölt személyekkel és szervezetekkel, akik Megbízónak a szerződés terjedelmébe tartozó szolgáltatásokkal kapcsolatos tevékenységeket végeznek. Az együttműködés során Üzemeltetési támogatást nyújtó feladatai közé tartoznak különösképpen a következő feladatok:</w:t>
      </w:r>
    </w:p>
    <w:p w14:paraId="44595B81" w14:textId="77777777" w:rsidR="00F97465" w:rsidRPr="005737F6" w:rsidRDefault="00F97465" w:rsidP="005A2CC8">
      <w:pPr>
        <w:numPr>
          <w:ilvl w:val="0"/>
          <w:numId w:val="22"/>
        </w:numPr>
        <w:tabs>
          <w:tab w:val="left" w:pos="1814"/>
        </w:tabs>
        <w:spacing w:after="0" w:line="280" w:lineRule="atLeast"/>
        <w:ind w:left="1418" w:hanging="284"/>
        <w:rPr>
          <w:rFonts w:asciiTheme="minorHAnsi" w:hAnsiTheme="minorHAnsi"/>
        </w:rPr>
      </w:pPr>
      <w:r w:rsidRPr="005737F6">
        <w:rPr>
          <w:rFonts w:asciiTheme="minorHAnsi" w:hAnsiTheme="minorHAnsi"/>
        </w:rPr>
        <w:t>kapcsolat kialakítása más rendszerekkel - tervezés, tesztelés,</w:t>
      </w:r>
    </w:p>
    <w:p w14:paraId="44595B82" w14:textId="77777777" w:rsidR="00F97465" w:rsidRPr="005737F6" w:rsidRDefault="00F97465" w:rsidP="005A2CC8">
      <w:pPr>
        <w:numPr>
          <w:ilvl w:val="0"/>
          <w:numId w:val="22"/>
        </w:numPr>
        <w:tabs>
          <w:tab w:val="left" w:pos="1814"/>
        </w:tabs>
        <w:spacing w:after="0" w:line="280" w:lineRule="atLeast"/>
        <w:ind w:left="1418" w:hanging="284"/>
        <w:rPr>
          <w:rFonts w:asciiTheme="minorHAnsi" w:hAnsiTheme="minorHAnsi"/>
        </w:rPr>
      </w:pPr>
      <w:r w:rsidRPr="005737F6">
        <w:rPr>
          <w:rFonts w:asciiTheme="minorHAnsi" w:hAnsiTheme="minorHAnsi"/>
        </w:rPr>
        <w:t>részvétel új hardver és szoftver komponensek tervezésében, tesztelésében,</w:t>
      </w:r>
    </w:p>
    <w:p w14:paraId="44595B83" w14:textId="77777777" w:rsidR="00F97465" w:rsidRPr="005737F6" w:rsidRDefault="00F97465" w:rsidP="005A2CC8">
      <w:pPr>
        <w:numPr>
          <w:ilvl w:val="0"/>
          <w:numId w:val="22"/>
        </w:numPr>
        <w:tabs>
          <w:tab w:val="left" w:pos="1814"/>
        </w:tabs>
        <w:spacing w:after="0" w:line="280" w:lineRule="atLeast"/>
        <w:ind w:left="1418" w:hanging="284"/>
        <w:rPr>
          <w:rFonts w:asciiTheme="minorHAnsi" w:hAnsiTheme="minorHAnsi"/>
        </w:rPr>
      </w:pPr>
      <w:r w:rsidRPr="005737F6">
        <w:rPr>
          <w:rFonts w:asciiTheme="minorHAnsi" w:hAnsiTheme="minorHAnsi"/>
        </w:rPr>
        <w:t>részvétel a szerver számítógépek által használt tárolóeszközökről történő diszk használati igény tervezésében, tesztelésében,</w:t>
      </w:r>
    </w:p>
    <w:p w14:paraId="44595B84" w14:textId="77777777" w:rsidR="00F97465" w:rsidRPr="005737F6" w:rsidRDefault="00F97465" w:rsidP="005A2CC8">
      <w:pPr>
        <w:numPr>
          <w:ilvl w:val="0"/>
          <w:numId w:val="22"/>
        </w:numPr>
        <w:tabs>
          <w:tab w:val="left" w:pos="1814"/>
        </w:tabs>
        <w:spacing w:after="0" w:line="280" w:lineRule="atLeast"/>
        <w:ind w:left="1418" w:hanging="284"/>
        <w:rPr>
          <w:rFonts w:asciiTheme="minorHAnsi" w:hAnsiTheme="minorHAnsi"/>
        </w:rPr>
      </w:pPr>
      <w:r w:rsidRPr="005737F6">
        <w:rPr>
          <w:rFonts w:asciiTheme="minorHAnsi" w:hAnsiTheme="minorHAnsi"/>
        </w:rPr>
        <w:t xml:space="preserve">részvétel a szerver számítógépek és a rajtuk futó alkalmazások és kapcsolódó kiszolgáló szoftverek hálózati kommunikációs igényeinek tervezésében, tesztelésében. </w:t>
      </w:r>
    </w:p>
    <w:p w14:paraId="44595B85" w14:textId="77777777" w:rsidR="00F97465" w:rsidRPr="005737F6" w:rsidRDefault="00F97465" w:rsidP="005A2CC8">
      <w:pPr>
        <w:pStyle w:val="Listaszerbekezds"/>
        <w:numPr>
          <w:ilvl w:val="2"/>
          <w:numId w:val="21"/>
        </w:numPr>
        <w:tabs>
          <w:tab w:val="left" w:pos="1814"/>
        </w:tabs>
        <w:spacing w:line="280" w:lineRule="atLeast"/>
        <w:ind w:left="851" w:hanging="425"/>
        <w:rPr>
          <w:rFonts w:asciiTheme="minorHAnsi" w:hAnsiTheme="minorHAnsi"/>
        </w:rPr>
      </w:pPr>
      <w:r w:rsidRPr="005737F6">
        <w:rPr>
          <w:rFonts w:asciiTheme="minorHAnsi" w:hAnsiTheme="minorHAnsi"/>
          <w:b/>
        </w:rPr>
        <w:t>Javaslatkészítés</w:t>
      </w:r>
      <w:r w:rsidRPr="005737F6">
        <w:rPr>
          <w:rFonts w:asciiTheme="minorHAnsi" w:hAnsiTheme="minorHAnsi"/>
        </w:rPr>
        <w:t xml:space="preserve"> az informatikai rendszerek továbbfejlesztésére a felhasználói igények felmérésével, összegzésével.</w:t>
      </w:r>
    </w:p>
    <w:p w14:paraId="44595B86" w14:textId="77777777" w:rsidR="00F030C5" w:rsidRPr="005737F6" w:rsidRDefault="00F97465" w:rsidP="005A2CC8">
      <w:pPr>
        <w:pStyle w:val="Listaszerbekezds"/>
        <w:numPr>
          <w:ilvl w:val="2"/>
          <w:numId w:val="21"/>
        </w:numPr>
        <w:tabs>
          <w:tab w:val="left" w:pos="1814"/>
        </w:tabs>
        <w:spacing w:line="280" w:lineRule="atLeast"/>
        <w:ind w:left="851" w:hanging="425"/>
        <w:rPr>
          <w:rFonts w:asciiTheme="minorHAnsi" w:hAnsiTheme="minorHAnsi"/>
        </w:rPr>
      </w:pPr>
      <w:r w:rsidRPr="005737F6">
        <w:rPr>
          <w:rFonts w:asciiTheme="minorHAnsi" w:hAnsiTheme="minorHAnsi"/>
        </w:rPr>
        <w:t>A Megbízó kérésére a Üzemeltetési támogatást nyújtónak egyes informatikai rendszerekhez időszakosan további környezeteket kell ki- illetve átalakítania, ezen belül például fejlesztői, tesztelési, oktatói, produktív („éles”) környezeteket a Megbízó – illetve esetenként térítés ellenében a Üzemeltetési támogatást nyújtó – által biztosított szerver, háttértár, hálózati kapacitás és szoftver eszközök felhasználásával.</w:t>
      </w:r>
    </w:p>
    <w:p w14:paraId="44595B87" w14:textId="77777777" w:rsidR="00F030C5" w:rsidRPr="005737F6" w:rsidRDefault="00F030C5">
      <w:pPr>
        <w:spacing w:after="200"/>
        <w:jc w:val="left"/>
        <w:rPr>
          <w:rFonts w:asciiTheme="minorHAnsi" w:hAnsiTheme="minorHAnsi"/>
        </w:rPr>
      </w:pPr>
      <w:r w:rsidRPr="005737F6">
        <w:rPr>
          <w:rFonts w:asciiTheme="minorHAnsi" w:hAnsiTheme="minorHAnsi"/>
        </w:rPr>
        <w:br w:type="page"/>
      </w:r>
    </w:p>
    <w:p w14:paraId="44595B88" w14:textId="77777777" w:rsidR="008C4059" w:rsidRPr="005737F6" w:rsidRDefault="008C4059" w:rsidP="00F030C5">
      <w:pPr>
        <w:tabs>
          <w:tab w:val="left" w:pos="709"/>
          <w:tab w:val="left" w:pos="851"/>
        </w:tabs>
        <w:ind w:right="140"/>
        <w:jc w:val="center"/>
        <w:rPr>
          <w:rFonts w:asciiTheme="minorHAnsi" w:hAnsiTheme="minorHAnsi"/>
          <w:b/>
          <w:sz w:val="28"/>
          <w:szCs w:val="28"/>
        </w:rPr>
        <w:sectPr w:rsidR="008C4059" w:rsidRPr="005737F6" w:rsidSect="00D340A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0"/>
          <w:cols w:space="708"/>
          <w:docGrid w:linePitch="360"/>
        </w:sectPr>
      </w:pPr>
    </w:p>
    <w:p w14:paraId="44595B89" w14:textId="77777777" w:rsidR="00F030C5" w:rsidRDefault="00F030C5" w:rsidP="008C4059">
      <w:pPr>
        <w:pStyle w:val="TigraCmsor1"/>
      </w:pPr>
      <w:bookmarkStart w:id="99" w:name="_Toc467116731"/>
      <w:r w:rsidRPr="005737F6">
        <w:lastRenderedPageBreak/>
        <w:t>Az üzemeltetési</w:t>
      </w:r>
      <w:r w:rsidRPr="00CE7326">
        <w:t xml:space="preserve"> támogatás</w:t>
      </w:r>
      <w:r w:rsidR="002C1971">
        <w:t xml:space="preserve"> kiterjedése</w:t>
      </w:r>
      <w:bookmarkEnd w:id="99"/>
    </w:p>
    <w:p w14:paraId="44595B8A" w14:textId="77777777" w:rsidR="002C1971" w:rsidRPr="005737F6" w:rsidRDefault="002C1971" w:rsidP="002C1971">
      <w:pPr>
        <w:pStyle w:val="TigraCmsor2"/>
        <w:rPr>
          <w:b/>
        </w:rPr>
      </w:pPr>
      <w:bookmarkStart w:id="100" w:name="_Toc467116732"/>
      <w:r w:rsidRPr="002C1971">
        <w:t>Az üzemeltetési támogatással ellátandó informatikai rendszerek és üzemeltetési paramétere</w:t>
      </w:r>
      <w:r>
        <w:t>k</w:t>
      </w:r>
      <w:bookmarkEnd w:id="100"/>
    </w:p>
    <w:tbl>
      <w:tblPr>
        <w:tblW w:w="11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1"/>
        <w:gridCol w:w="2380"/>
        <w:gridCol w:w="1269"/>
        <w:gridCol w:w="567"/>
        <w:gridCol w:w="993"/>
        <w:gridCol w:w="973"/>
        <w:gridCol w:w="718"/>
        <w:gridCol w:w="678"/>
        <w:gridCol w:w="970"/>
        <w:gridCol w:w="678"/>
        <w:gridCol w:w="793"/>
        <w:gridCol w:w="758"/>
      </w:tblGrid>
      <w:tr w:rsidR="008C4059" w:rsidRPr="001A72B6" w14:paraId="44595B97" w14:textId="77777777" w:rsidTr="008C4059">
        <w:trPr>
          <w:cantSplit/>
          <w:trHeight w:val="1890"/>
          <w:tblHeader/>
          <w:jc w:val="center"/>
        </w:trPr>
        <w:tc>
          <w:tcPr>
            <w:tcW w:w="881" w:type="dxa"/>
            <w:shd w:val="clear" w:color="000000" w:fill="D9D9D9" w:themeFill="background1" w:themeFillShade="D9"/>
            <w:textDirection w:val="btLr"/>
            <w:vAlign w:val="center"/>
            <w:hideMark/>
          </w:tcPr>
          <w:p w14:paraId="44595B8B" w14:textId="77777777" w:rsidR="008C4059" w:rsidRPr="00854F0B" w:rsidRDefault="008C4059" w:rsidP="00A76A32">
            <w:pPr>
              <w:ind w:left="113" w:right="113"/>
              <w:jc w:val="center"/>
              <w:rPr>
                <w:b/>
                <w:bCs/>
                <w:i/>
                <w:iCs/>
                <w:sz w:val="16"/>
                <w:szCs w:val="16"/>
              </w:rPr>
            </w:pPr>
            <w:bookmarkStart w:id="101" w:name="RANGE!A1:P60"/>
            <w:r w:rsidRPr="00854F0B">
              <w:rPr>
                <w:b/>
                <w:bCs/>
                <w:i/>
                <w:iCs/>
                <w:sz w:val="16"/>
                <w:szCs w:val="16"/>
              </w:rPr>
              <w:t>Sorsz</w:t>
            </w:r>
            <w:bookmarkEnd w:id="101"/>
            <w:r>
              <w:rPr>
                <w:b/>
                <w:bCs/>
                <w:i/>
                <w:iCs/>
                <w:sz w:val="16"/>
                <w:szCs w:val="16"/>
              </w:rPr>
              <w:t>ám</w:t>
            </w:r>
          </w:p>
        </w:tc>
        <w:tc>
          <w:tcPr>
            <w:tcW w:w="2380" w:type="dxa"/>
            <w:shd w:val="clear" w:color="000000" w:fill="D9D9D9" w:themeFill="background1" w:themeFillShade="D9"/>
            <w:textDirection w:val="btLr"/>
            <w:vAlign w:val="center"/>
            <w:hideMark/>
          </w:tcPr>
          <w:p w14:paraId="44595B8C" w14:textId="77777777" w:rsidR="008C4059" w:rsidRPr="00854F0B" w:rsidRDefault="008C4059" w:rsidP="00A76A32">
            <w:pPr>
              <w:ind w:left="113" w:right="113"/>
              <w:jc w:val="center"/>
              <w:rPr>
                <w:b/>
                <w:bCs/>
                <w:i/>
                <w:iCs/>
                <w:sz w:val="16"/>
                <w:szCs w:val="16"/>
              </w:rPr>
            </w:pPr>
            <w:r w:rsidRPr="00854F0B">
              <w:rPr>
                <w:b/>
                <w:bCs/>
                <w:i/>
                <w:iCs/>
                <w:sz w:val="16"/>
                <w:szCs w:val="16"/>
              </w:rPr>
              <w:t>Alkalmazás</w:t>
            </w:r>
          </w:p>
        </w:tc>
        <w:tc>
          <w:tcPr>
            <w:tcW w:w="1270" w:type="dxa"/>
            <w:shd w:val="clear" w:color="000000" w:fill="D9D9D9" w:themeFill="background1" w:themeFillShade="D9"/>
            <w:textDirection w:val="btLr"/>
            <w:vAlign w:val="center"/>
            <w:hideMark/>
          </w:tcPr>
          <w:p w14:paraId="44595B8D" w14:textId="77777777" w:rsidR="008C4059" w:rsidRPr="00854F0B" w:rsidRDefault="008C4059" w:rsidP="00A76A32">
            <w:pPr>
              <w:ind w:left="113" w:right="113"/>
              <w:jc w:val="center"/>
              <w:rPr>
                <w:b/>
                <w:bCs/>
                <w:i/>
                <w:iCs/>
                <w:sz w:val="16"/>
                <w:szCs w:val="16"/>
              </w:rPr>
            </w:pPr>
            <w:r w:rsidRPr="00854F0B">
              <w:rPr>
                <w:b/>
                <w:bCs/>
                <w:i/>
                <w:iCs/>
                <w:sz w:val="16"/>
                <w:szCs w:val="16"/>
              </w:rPr>
              <w:t>Üzemidő</w:t>
            </w:r>
          </w:p>
        </w:tc>
        <w:tc>
          <w:tcPr>
            <w:tcW w:w="567" w:type="dxa"/>
            <w:shd w:val="clear" w:color="000000" w:fill="D9D9D9" w:themeFill="background1" w:themeFillShade="D9"/>
            <w:textDirection w:val="btLr"/>
            <w:vAlign w:val="center"/>
            <w:hideMark/>
          </w:tcPr>
          <w:p w14:paraId="44595B8E" w14:textId="77777777" w:rsidR="008C4059" w:rsidRPr="00854F0B" w:rsidRDefault="008C4059" w:rsidP="00A76A32">
            <w:pPr>
              <w:ind w:left="113" w:right="113"/>
              <w:jc w:val="center"/>
              <w:rPr>
                <w:b/>
                <w:bCs/>
                <w:i/>
                <w:iCs/>
                <w:sz w:val="16"/>
                <w:szCs w:val="16"/>
              </w:rPr>
            </w:pPr>
            <w:r w:rsidRPr="00854F0B">
              <w:rPr>
                <w:b/>
                <w:bCs/>
                <w:i/>
                <w:iCs/>
                <w:sz w:val="16"/>
                <w:szCs w:val="16"/>
              </w:rPr>
              <w:t>Üzemidőn belüli üzemidősáv</w:t>
            </w:r>
          </w:p>
        </w:tc>
        <w:tc>
          <w:tcPr>
            <w:tcW w:w="993" w:type="dxa"/>
            <w:shd w:val="clear" w:color="000000" w:fill="D9D9D9" w:themeFill="background1" w:themeFillShade="D9"/>
            <w:textDirection w:val="btLr"/>
            <w:vAlign w:val="center"/>
            <w:hideMark/>
          </w:tcPr>
          <w:p w14:paraId="44595B8F" w14:textId="77777777" w:rsidR="008C4059" w:rsidRPr="00854F0B" w:rsidRDefault="008C4059" w:rsidP="00A76A32">
            <w:pPr>
              <w:ind w:left="113" w:right="113"/>
              <w:jc w:val="center"/>
              <w:rPr>
                <w:b/>
                <w:bCs/>
                <w:i/>
                <w:iCs/>
                <w:sz w:val="16"/>
                <w:szCs w:val="16"/>
              </w:rPr>
            </w:pPr>
            <w:r>
              <w:rPr>
                <w:b/>
                <w:bCs/>
                <w:i/>
                <w:iCs/>
                <w:sz w:val="16"/>
                <w:szCs w:val="16"/>
              </w:rPr>
              <w:t>Elvárt r</w:t>
            </w:r>
            <w:r w:rsidRPr="00854F0B">
              <w:rPr>
                <w:b/>
                <w:bCs/>
                <w:i/>
                <w:iCs/>
                <w:sz w:val="16"/>
                <w:szCs w:val="16"/>
              </w:rPr>
              <w:t>endelkezésre-állás</w:t>
            </w:r>
          </w:p>
        </w:tc>
        <w:tc>
          <w:tcPr>
            <w:tcW w:w="973" w:type="dxa"/>
            <w:shd w:val="clear" w:color="000000" w:fill="D9D9D9" w:themeFill="background1" w:themeFillShade="D9"/>
            <w:textDirection w:val="btLr"/>
            <w:vAlign w:val="center"/>
            <w:hideMark/>
          </w:tcPr>
          <w:p w14:paraId="44595B90" w14:textId="77777777" w:rsidR="008C4059" w:rsidRPr="00E115B2" w:rsidRDefault="008C4059" w:rsidP="00A76A32">
            <w:pPr>
              <w:ind w:left="113" w:right="113"/>
              <w:jc w:val="center"/>
              <w:rPr>
                <w:b/>
                <w:bCs/>
                <w:i/>
                <w:iCs/>
                <w:sz w:val="16"/>
                <w:szCs w:val="16"/>
              </w:rPr>
            </w:pPr>
            <w:r w:rsidRPr="00E115B2">
              <w:rPr>
                <w:b/>
                <w:bCs/>
                <w:i/>
                <w:iCs/>
                <w:sz w:val="16"/>
                <w:szCs w:val="16"/>
              </w:rPr>
              <w:t>kritikusság</w:t>
            </w:r>
            <w:r w:rsidRPr="00E115B2">
              <w:rPr>
                <w:b/>
                <w:bCs/>
                <w:i/>
                <w:iCs/>
                <w:sz w:val="16"/>
                <w:szCs w:val="16"/>
              </w:rPr>
              <w:br/>
              <w:t>(1-10: alacsony - nagy)</w:t>
            </w:r>
          </w:p>
        </w:tc>
        <w:tc>
          <w:tcPr>
            <w:tcW w:w="718" w:type="dxa"/>
            <w:shd w:val="clear" w:color="000000" w:fill="D9D9D9" w:themeFill="background1" w:themeFillShade="D9"/>
            <w:textDirection w:val="btLr"/>
            <w:vAlign w:val="center"/>
            <w:hideMark/>
          </w:tcPr>
          <w:p w14:paraId="44595B91" w14:textId="77777777" w:rsidR="008C4059" w:rsidRPr="00854F0B" w:rsidRDefault="008C4059" w:rsidP="00A76A32">
            <w:pPr>
              <w:ind w:left="113" w:right="113"/>
              <w:jc w:val="center"/>
              <w:rPr>
                <w:b/>
                <w:bCs/>
                <w:i/>
                <w:iCs/>
                <w:sz w:val="16"/>
                <w:szCs w:val="16"/>
              </w:rPr>
            </w:pPr>
            <w:r w:rsidRPr="00854F0B">
              <w:rPr>
                <w:b/>
                <w:bCs/>
                <w:i/>
                <w:iCs/>
                <w:sz w:val="16"/>
                <w:szCs w:val="16"/>
              </w:rPr>
              <w:t>Alkalmazás Üzemeltetés</w:t>
            </w:r>
            <w:r>
              <w:rPr>
                <w:b/>
                <w:bCs/>
                <w:i/>
                <w:iCs/>
                <w:sz w:val="16"/>
                <w:szCs w:val="16"/>
              </w:rPr>
              <w:t xml:space="preserve"> támogatás</w:t>
            </w:r>
            <w:r w:rsidRPr="00854F0B">
              <w:rPr>
                <w:b/>
                <w:bCs/>
                <w:i/>
                <w:iCs/>
                <w:sz w:val="16"/>
                <w:szCs w:val="16"/>
              </w:rPr>
              <w:t>i szolgáltatás</w:t>
            </w:r>
          </w:p>
        </w:tc>
        <w:tc>
          <w:tcPr>
            <w:tcW w:w="678" w:type="dxa"/>
            <w:shd w:val="clear" w:color="000000" w:fill="D9D9D9" w:themeFill="background1" w:themeFillShade="D9"/>
            <w:textDirection w:val="btLr"/>
            <w:vAlign w:val="center"/>
            <w:hideMark/>
          </w:tcPr>
          <w:p w14:paraId="44595B92" w14:textId="77777777" w:rsidR="008C4059" w:rsidRPr="00854F0B" w:rsidRDefault="008C4059" w:rsidP="00A76A32">
            <w:pPr>
              <w:ind w:left="113" w:right="113"/>
              <w:jc w:val="center"/>
              <w:rPr>
                <w:b/>
                <w:bCs/>
                <w:i/>
                <w:iCs/>
                <w:sz w:val="16"/>
                <w:szCs w:val="16"/>
              </w:rPr>
            </w:pPr>
            <w:r w:rsidRPr="00854F0B">
              <w:rPr>
                <w:b/>
                <w:bCs/>
                <w:i/>
                <w:iCs/>
                <w:sz w:val="16"/>
                <w:szCs w:val="16"/>
              </w:rPr>
              <w:t>Service Desk szolgáltatás</w:t>
            </w:r>
          </w:p>
        </w:tc>
        <w:tc>
          <w:tcPr>
            <w:tcW w:w="969" w:type="dxa"/>
            <w:shd w:val="clear" w:color="000000" w:fill="D9D9D9" w:themeFill="background1" w:themeFillShade="D9"/>
            <w:textDirection w:val="btLr"/>
            <w:vAlign w:val="center"/>
            <w:hideMark/>
          </w:tcPr>
          <w:p w14:paraId="44595B93" w14:textId="77777777" w:rsidR="008C4059" w:rsidRPr="00854F0B" w:rsidRDefault="008C4059" w:rsidP="00A76A32">
            <w:pPr>
              <w:ind w:left="113" w:right="113"/>
              <w:jc w:val="center"/>
              <w:rPr>
                <w:b/>
                <w:bCs/>
                <w:i/>
                <w:iCs/>
                <w:sz w:val="16"/>
                <w:szCs w:val="16"/>
              </w:rPr>
            </w:pPr>
            <w:r w:rsidRPr="00854F0B">
              <w:rPr>
                <w:b/>
                <w:bCs/>
                <w:i/>
                <w:iCs/>
                <w:sz w:val="16"/>
                <w:szCs w:val="16"/>
              </w:rPr>
              <w:t>A Serice Desk szolgáltatás által támogatott felhasználók</w:t>
            </w:r>
          </w:p>
        </w:tc>
        <w:tc>
          <w:tcPr>
            <w:tcW w:w="678" w:type="dxa"/>
            <w:shd w:val="clear" w:color="000000" w:fill="D9D9D9" w:themeFill="background1" w:themeFillShade="D9"/>
            <w:textDirection w:val="btLr"/>
            <w:vAlign w:val="center"/>
            <w:hideMark/>
          </w:tcPr>
          <w:p w14:paraId="44595B94" w14:textId="77777777" w:rsidR="008C4059" w:rsidRPr="00854F0B" w:rsidRDefault="008C4059" w:rsidP="00A76A32">
            <w:pPr>
              <w:ind w:left="113" w:right="113"/>
              <w:jc w:val="center"/>
              <w:rPr>
                <w:b/>
                <w:bCs/>
                <w:i/>
                <w:iCs/>
                <w:sz w:val="16"/>
                <w:szCs w:val="16"/>
              </w:rPr>
            </w:pPr>
            <w:r w:rsidRPr="00854F0B">
              <w:rPr>
                <w:b/>
                <w:bCs/>
                <w:i/>
                <w:iCs/>
                <w:sz w:val="16"/>
                <w:szCs w:val="16"/>
              </w:rPr>
              <w:t>Monitoring szolgáltatás</w:t>
            </w:r>
          </w:p>
        </w:tc>
        <w:tc>
          <w:tcPr>
            <w:tcW w:w="793" w:type="dxa"/>
            <w:shd w:val="clear" w:color="000000" w:fill="D9D9D9" w:themeFill="background1" w:themeFillShade="D9"/>
            <w:textDirection w:val="btLr"/>
            <w:vAlign w:val="center"/>
            <w:hideMark/>
          </w:tcPr>
          <w:p w14:paraId="44595B95" w14:textId="77777777" w:rsidR="008C4059" w:rsidRPr="00854F0B" w:rsidRDefault="008C4059" w:rsidP="00A76A32">
            <w:pPr>
              <w:ind w:left="113" w:right="113"/>
              <w:jc w:val="center"/>
              <w:rPr>
                <w:b/>
                <w:bCs/>
                <w:i/>
                <w:iCs/>
                <w:sz w:val="16"/>
                <w:szCs w:val="16"/>
              </w:rPr>
            </w:pPr>
            <w:r w:rsidRPr="00854F0B">
              <w:rPr>
                <w:b/>
                <w:bCs/>
                <w:i/>
                <w:iCs/>
                <w:sz w:val="16"/>
                <w:szCs w:val="16"/>
              </w:rPr>
              <w:t>Szerver infrastruktúra üzemeltetés támogatás</w:t>
            </w:r>
          </w:p>
        </w:tc>
        <w:tc>
          <w:tcPr>
            <w:tcW w:w="758" w:type="dxa"/>
            <w:shd w:val="clear" w:color="000000" w:fill="D9D9D9" w:themeFill="background1" w:themeFillShade="D9"/>
            <w:textDirection w:val="btLr"/>
            <w:vAlign w:val="center"/>
            <w:hideMark/>
          </w:tcPr>
          <w:p w14:paraId="44595B96" w14:textId="77777777" w:rsidR="008C4059" w:rsidRPr="00854F0B" w:rsidRDefault="008C4059" w:rsidP="00A76A32">
            <w:pPr>
              <w:ind w:left="113" w:right="113"/>
              <w:jc w:val="center"/>
              <w:rPr>
                <w:b/>
                <w:bCs/>
                <w:i/>
                <w:iCs/>
                <w:sz w:val="16"/>
                <w:szCs w:val="16"/>
              </w:rPr>
            </w:pPr>
            <w:r w:rsidRPr="00854F0B">
              <w:rPr>
                <w:b/>
                <w:bCs/>
                <w:i/>
                <w:iCs/>
                <w:sz w:val="16"/>
                <w:szCs w:val="16"/>
              </w:rPr>
              <w:t>Adatbázis infrastruktúra üzemeltetés támogatás</w:t>
            </w:r>
          </w:p>
        </w:tc>
      </w:tr>
      <w:tr w:rsidR="008C4059" w:rsidRPr="001A72B6" w14:paraId="44595BA4" w14:textId="77777777" w:rsidTr="008C4059">
        <w:trPr>
          <w:trHeight w:val="315"/>
          <w:jc w:val="center"/>
        </w:trPr>
        <w:tc>
          <w:tcPr>
            <w:tcW w:w="881" w:type="dxa"/>
            <w:shd w:val="clear" w:color="000000" w:fill="FFFFFF"/>
            <w:noWrap/>
            <w:vAlign w:val="center"/>
            <w:hideMark/>
          </w:tcPr>
          <w:p w14:paraId="44595B98" w14:textId="77777777" w:rsidR="008C4059" w:rsidRPr="00854F0B" w:rsidRDefault="008C4059" w:rsidP="00A76A32">
            <w:pPr>
              <w:jc w:val="center"/>
              <w:rPr>
                <w:rFonts w:ascii="Arial" w:hAnsi="Arial"/>
                <w:sz w:val="16"/>
                <w:szCs w:val="16"/>
              </w:rPr>
            </w:pPr>
            <w:r w:rsidRPr="00854F0B">
              <w:rPr>
                <w:rFonts w:ascii="Arial" w:hAnsi="Arial"/>
                <w:sz w:val="16"/>
                <w:szCs w:val="16"/>
              </w:rPr>
              <w:t> </w:t>
            </w:r>
          </w:p>
        </w:tc>
        <w:tc>
          <w:tcPr>
            <w:tcW w:w="2380" w:type="dxa"/>
            <w:shd w:val="clear" w:color="000000" w:fill="FFFFFF"/>
            <w:vAlign w:val="center"/>
            <w:hideMark/>
          </w:tcPr>
          <w:p w14:paraId="44595B99" w14:textId="77777777" w:rsidR="008C4059" w:rsidRPr="00854F0B" w:rsidRDefault="008C4059" w:rsidP="00A76A32">
            <w:pPr>
              <w:rPr>
                <w:rFonts w:ascii="Arial" w:hAnsi="Arial"/>
                <w:b/>
                <w:bCs/>
                <w:sz w:val="16"/>
                <w:szCs w:val="16"/>
              </w:rPr>
            </w:pPr>
            <w:r>
              <w:rPr>
                <w:rFonts w:ascii="Arial" w:hAnsi="Arial"/>
                <w:b/>
                <w:bCs/>
                <w:sz w:val="16"/>
                <w:szCs w:val="16"/>
              </w:rPr>
              <w:t>Nemzetpolitikai Információs Rendszer</w:t>
            </w:r>
          </w:p>
        </w:tc>
        <w:tc>
          <w:tcPr>
            <w:tcW w:w="1270" w:type="dxa"/>
            <w:shd w:val="clear" w:color="000000" w:fill="FFFFFF"/>
            <w:vAlign w:val="center"/>
            <w:hideMark/>
          </w:tcPr>
          <w:p w14:paraId="44595B9A" w14:textId="77777777" w:rsidR="008C4059" w:rsidRPr="00854F0B" w:rsidRDefault="008C4059" w:rsidP="00A76A32">
            <w:pPr>
              <w:jc w:val="center"/>
              <w:rPr>
                <w:sz w:val="16"/>
                <w:szCs w:val="16"/>
              </w:rPr>
            </w:pPr>
            <w:r w:rsidRPr="00854F0B">
              <w:rPr>
                <w:sz w:val="16"/>
                <w:szCs w:val="16"/>
              </w:rPr>
              <w:t> </w:t>
            </w:r>
          </w:p>
        </w:tc>
        <w:tc>
          <w:tcPr>
            <w:tcW w:w="567" w:type="dxa"/>
            <w:shd w:val="clear" w:color="000000" w:fill="FFFFFF"/>
            <w:vAlign w:val="center"/>
            <w:hideMark/>
          </w:tcPr>
          <w:p w14:paraId="44595B9B" w14:textId="77777777" w:rsidR="008C4059" w:rsidRPr="00854F0B" w:rsidRDefault="008C4059" w:rsidP="00A76A32">
            <w:pPr>
              <w:jc w:val="center"/>
              <w:rPr>
                <w:sz w:val="16"/>
                <w:szCs w:val="16"/>
              </w:rPr>
            </w:pPr>
            <w:r w:rsidRPr="00854F0B">
              <w:rPr>
                <w:sz w:val="16"/>
                <w:szCs w:val="16"/>
              </w:rPr>
              <w:t> </w:t>
            </w:r>
          </w:p>
        </w:tc>
        <w:tc>
          <w:tcPr>
            <w:tcW w:w="993" w:type="dxa"/>
            <w:shd w:val="clear" w:color="000000" w:fill="FFFFFF"/>
            <w:vAlign w:val="center"/>
            <w:hideMark/>
          </w:tcPr>
          <w:p w14:paraId="44595B9C" w14:textId="77777777" w:rsidR="008C4059" w:rsidRPr="00854F0B" w:rsidRDefault="008C4059" w:rsidP="00A76A32">
            <w:pPr>
              <w:jc w:val="center"/>
              <w:rPr>
                <w:sz w:val="16"/>
                <w:szCs w:val="16"/>
              </w:rPr>
            </w:pPr>
            <w:r w:rsidRPr="00854F0B">
              <w:rPr>
                <w:sz w:val="16"/>
                <w:szCs w:val="16"/>
              </w:rPr>
              <w:t> </w:t>
            </w:r>
          </w:p>
        </w:tc>
        <w:tc>
          <w:tcPr>
            <w:tcW w:w="973" w:type="dxa"/>
            <w:shd w:val="clear" w:color="000000" w:fill="FFFFFF"/>
            <w:vAlign w:val="center"/>
            <w:hideMark/>
          </w:tcPr>
          <w:p w14:paraId="44595B9D" w14:textId="77777777" w:rsidR="008C4059" w:rsidRPr="00E115B2" w:rsidRDefault="008C4059" w:rsidP="00A76A32">
            <w:pPr>
              <w:jc w:val="center"/>
              <w:rPr>
                <w:sz w:val="16"/>
                <w:szCs w:val="16"/>
              </w:rPr>
            </w:pPr>
            <w:r w:rsidRPr="00E115B2">
              <w:rPr>
                <w:sz w:val="16"/>
                <w:szCs w:val="16"/>
              </w:rPr>
              <w:t> </w:t>
            </w:r>
          </w:p>
        </w:tc>
        <w:tc>
          <w:tcPr>
            <w:tcW w:w="718" w:type="dxa"/>
            <w:shd w:val="clear" w:color="000000" w:fill="FFFFFF"/>
            <w:vAlign w:val="center"/>
          </w:tcPr>
          <w:p w14:paraId="44595B9E" w14:textId="77777777" w:rsidR="008C4059" w:rsidRPr="00854F0B" w:rsidRDefault="008C4059" w:rsidP="00A76A32">
            <w:pPr>
              <w:jc w:val="center"/>
              <w:rPr>
                <w:rFonts w:ascii="Wingdings" w:hAnsi="Wingdings"/>
                <w:sz w:val="16"/>
                <w:szCs w:val="16"/>
              </w:rPr>
            </w:pPr>
          </w:p>
        </w:tc>
        <w:tc>
          <w:tcPr>
            <w:tcW w:w="678" w:type="dxa"/>
            <w:shd w:val="clear" w:color="000000" w:fill="FFFFFF"/>
            <w:vAlign w:val="center"/>
          </w:tcPr>
          <w:p w14:paraId="44595B9F" w14:textId="77777777" w:rsidR="008C4059" w:rsidRPr="00854F0B" w:rsidRDefault="008C4059" w:rsidP="00A76A32">
            <w:pPr>
              <w:jc w:val="center"/>
              <w:rPr>
                <w:rFonts w:ascii="Wingdings" w:hAnsi="Wingdings"/>
                <w:sz w:val="16"/>
                <w:szCs w:val="16"/>
              </w:rPr>
            </w:pPr>
          </w:p>
        </w:tc>
        <w:tc>
          <w:tcPr>
            <w:tcW w:w="969" w:type="dxa"/>
            <w:shd w:val="clear" w:color="000000" w:fill="FFFFFF"/>
            <w:vAlign w:val="center"/>
          </w:tcPr>
          <w:p w14:paraId="44595BA0" w14:textId="77777777" w:rsidR="008C4059" w:rsidRPr="00854F0B" w:rsidRDefault="008C4059" w:rsidP="00A76A32">
            <w:pPr>
              <w:jc w:val="center"/>
              <w:rPr>
                <w:sz w:val="16"/>
                <w:szCs w:val="16"/>
              </w:rPr>
            </w:pPr>
          </w:p>
        </w:tc>
        <w:tc>
          <w:tcPr>
            <w:tcW w:w="678" w:type="dxa"/>
            <w:shd w:val="clear" w:color="000000" w:fill="FFFFFF"/>
            <w:vAlign w:val="center"/>
          </w:tcPr>
          <w:p w14:paraId="44595BA1" w14:textId="77777777" w:rsidR="008C4059" w:rsidRPr="00854F0B" w:rsidRDefault="008C4059" w:rsidP="00A76A32">
            <w:pPr>
              <w:jc w:val="center"/>
              <w:rPr>
                <w:rFonts w:ascii="Wingdings" w:hAnsi="Wingdings"/>
                <w:sz w:val="16"/>
                <w:szCs w:val="16"/>
              </w:rPr>
            </w:pPr>
          </w:p>
        </w:tc>
        <w:tc>
          <w:tcPr>
            <w:tcW w:w="793" w:type="dxa"/>
            <w:shd w:val="clear" w:color="000000" w:fill="FFFFFF"/>
            <w:vAlign w:val="center"/>
          </w:tcPr>
          <w:p w14:paraId="44595BA2" w14:textId="77777777" w:rsidR="008C4059" w:rsidRPr="00854F0B" w:rsidRDefault="008C4059" w:rsidP="00A76A32">
            <w:pPr>
              <w:jc w:val="center"/>
              <w:rPr>
                <w:rFonts w:ascii="Wingdings" w:hAnsi="Wingdings"/>
                <w:sz w:val="16"/>
                <w:szCs w:val="16"/>
              </w:rPr>
            </w:pPr>
          </w:p>
        </w:tc>
        <w:tc>
          <w:tcPr>
            <w:tcW w:w="758" w:type="dxa"/>
            <w:shd w:val="clear" w:color="000000" w:fill="FFFFFF"/>
            <w:vAlign w:val="center"/>
          </w:tcPr>
          <w:p w14:paraId="44595BA3" w14:textId="77777777" w:rsidR="008C4059" w:rsidRPr="00854F0B" w:rsidRDefault="008C4059" w:rsidP="00A76A32">
            <w:pPr>
              <w:jc w:val="center"/>
              <w:rPr>
                <w:rFonts w:ascii="Wingdings" w:hAnsi="Wingdings"/>
                <w:sz w:val="16"/>
                <w:szCs w:val="16"/>
              </w:rPr>
            </w:pPr>
          </w:p>
        </w:tc>
      </w:tr>
      <w:tr w:rsidR="008C4059" w:rsidRPr="001A72B6" w14:paraId="44595BB1" w14:textId="77777777" w:rsidTr="008C4059">
        <w:trPr>
          <w:trHeight w:val="315"/>
          <w:jc w:val="center"/>
        </w:trPr>
        <w:tc>
          <w:tcPr>
            <w:tcW w:w="881" w:type="dxa"/>
            <w:shd w:val="clear" w:color="auto" w:fill="auto"/>
            <w:noWrap/>
            <w:vAlign w:val="center"/>
            <w:hideMark/>
          </w:tcPr>
          <w:p w14:paraId="44595BA5" w14:textId="77777777" w:rsidR="008C4059" w:rsidRPr="00854F0B" w:rsidRDefault="008C4059" w:rsidP="00A76A32">
            <w:pPr>
              <w:jc w:val="center"/>
              <w:rPr>
                <w:rFonts w:ascii="Arial" w:hAnsi="Arial"/>
                <w:sz w:val="16"/>
                <w:szCs w:val="16"/>
              </w:rPr>
            </w:pPr>
            <w:r w:rsidRPr="00854F0B">
              <w:rPr>
                <w:rFonts w:ascii="Arial" w:hAnsi="Arial"/>
                <w:sz w:val="16"/>
                <w:szCs w:val="16"/>
              </w:rPr>
              <w:t>1.</w:t>
            </w:r>
          </w:p>
        </w:tc>
        <w:tc>
          <w:tcPr>
            <w:tcW w:w="2380" w:type="dxa"/>
            <w:shd w:val="clear" w:color="auto" w:fill="auto"/>
            <w:noWrap/>
            <w:vAlign w:val="center"/>
            <w:hideMark/>
          </w:tcPr>
          <w:p w14:paraId="44595BA6" w14:textId="77777777" w:rsidR="008C4059" w:rsidRPr="00854F0B" w:rsidRDefault="008C4059" w:rsidP="00A76A32">
            <w:pPr>
              <w:rPr>
                <w:rFonts w:ascii="Arial" w:hAnsi="Arial"/>
                <w:sz w:val="16"/>
                <w:szCs w:val="16"/>
              </w:rPr>
            </w:pPr>
            <w:r>
              <w:rPr>
                <w:rFonts w:ascii="Arial" w:hAnsi="Arial"/>
                <w:sz w:val="16"/>
                <w:szCs w:val="16"/>
              </w:rPr>
              <w:t>NIR</w:t>
            </w:r>
          </w:p>
        </w:tc>
        <w:tc>
          <w:tcPr>
            <w:tcW w:w="1270" w:type="dxa"/>
            <w:shd w:val="clear" w:color="000000" w:fill="FFFFFF"/>
            <w:vAlign w:val="center"/>
            <w:hideMark/>
          </w:tcPr>
          <w:p w14:paraId="44595BA7" w14:textId="77777777" w:rsidR="008C4059" w:rsidRPr="00854F0B" w:rsidRDefault="008C4059" w:rsidP="00A76A32">
            <w:pPr>
              <w:jc w:val="center"/>
              <w:rPr>
                <w:sz w:val="16"/>
                <w:szCs w:val="16"/>
              </w:rPr>
            </w:pPr>
            <w:r>
              <w:rPr>
                <w:sz w:val="16"/>
                <w:szCs w:val="16"/>
              </w:rPr>
              <w:t>munkanapok</w:t>
            </w:r>
          </w:p>
        </w:tc>
        <w:tc>
          <w:tcPr>
            <w:tcW w:w="567" w:type="dxa"/>
            <w:shd w:val="clear" w:color="000000" w:fill="FFFFFF"/>
            <w:vAlign w:val="center"/>
            <w:hideMark/>
          </w:tcPr>
          <w:p w14:paraId="44595BA8" w14:textId="77777777" w:rsidR="008C4059" w:rsidRDefault="008C4059" w:rsidP="00A76A32">
            <w:pPr>
              <w:jc w:val="center"/>
            </w:pPr>
            <w:r w:rsidRPr="00B77FB0">
              <w:rPr>
                <w:sz w:val="16"/>
                <w:szCs w:val="16"/>
              </w:rPr>
              <w:t>9-17</w:t>
            </w:r>
          </w:p>
        </w:tc>
        <w:tc>
          <w:tcPr>
            <w:tcW w:w="993" w:type="dxa"/>
            <w:shd w:val="clear" w:color="auto" w:fill="auto"/>
            <w:vAlign w:val="center"/>
            <w:hideMark/>
          </w:tcPr>
          <w:p w14:paraId="44595BA9" w14:textId="77777777" w:rsidR="008C4059" w:rsidRPr="00854F0B" w:rsidRDefault="008C4059" w:rsidP="00A76A32">
            <w:pPr>
              <w:jc w:val="center"/>
              <w:rPr>
                <w:sz w:val="16"/>
                <w:szCs w:val="16"/>
              </w:rPr>
            </w:pPr>
            <w:r w:rsidRPr="00854F0B">
              <w:rPr>
                <w:sz w:val="16"/>
                <w:szCs w:val="16"/>
              </w:rPr>
              <w:t>9</w:t>
            </w:r>
            <w:r>
              <w:rPr>
                <w:sz w:val="16"/>
                <w:szCs w:val="16"/>
              </w:rPr>
              <w:t>8</w:t>
            </w:r>
            <w:r w:rsidRPr="00854F0B">
              <w:rPr>
                <w:sz w:val="16"/>
                <w:szCs w:val="16"/>
              </w:rPr>
              <w:t>,00%</w:t>
            </w:r>
          </w:p>
        </w:tc>
        <w:tc>
          <w:tcPr>
            <w:tcW w:w="973" w:type="dxa"/>
            <w:shd w:val="clear" w:color="auto" w:fill="auto"/>
            <w:vAlign w:val="center"/>
            <w:hideMark/>
          </w:tcPr>
          <w:p w14:paraId="44595BAA" w14:textId="77777777" w:rsidR="008C4059" w:rsidRPr="00580195" w:rsidRDefault="008C4059" w:rsidP="00A76A32">
            <w:pPr>
              <w:jc w:val="center"/>
              <w:rPr>
                <w:sz w:val="16"/>
                <w:szCs w:val="16"/>
              </w:rPr>
            </w:pPr>
            <w:r>
              <w:rPr>
                <w:sz w:val="16"/>
                <w:szCs w:val="16"/>
              </w:rPr>
              <w:t>6</w:t>
            </w:r>
          </w:p>
        </w:tc>
        <w:tc>
          <w:tcPr>
            <w:tcW w:w="718" w:type="dxa"/>
            <w:shd w:val="clear" w:color="auto" w:fill="auto"/>
            <w:vAlign w:val="center"/>
            <w:hideMark/>
          </w:tcPr>
          <w:p w14:paraId="44595BAB" w14:textId="77777777" w:rsidR="008C4059" w:rsidRPr="00854F0B" w:rsidRDefault="008C4059" w:rsidP="00A76A32">
            <w:pPr>
              <w:jc w:val="center"/>
              <w:rPr>
                <w:rFonts w:ascii="Wingdings" w:hAnsi="Wingdings"/>
                <w:sz w:val="16"/>
                <w:szCs w:val="16"/>
              </w:rPr>
            </w:pPr>
            <w:r w:rsidRPr="00854F0B">
              <w:rPr>
                <w:rFonts w:ascii="Wingdings" w:hAnsi="Wingdings"/>
                <w:sz w:val="16"/>
                <w:szCs w:val="16"/>
              </w:rPr>
              <w:t></w:t>
            </w:r>
          </w:p>
        </w:tc>
        <w:tc>
          <w:tcPr>
            <w:tcW w:w="678" w:type="dxa"/>
            <w:shd w:val="clear" w:color="auto" w:fill="auto"/>
            <w:vAlign w:val="center"/>
            <w:hideMark/>
          </w:tcPr>
          <w:p w14:paraId="44595BAC" w14:textId="77777777" w:rsidR="008C4059" w:rsidRPr="00854F0B" w:rsidRDefault="008C4059" w:rsidP="00A76A32">
            <w:pPr>
              <w:jc w:val="center"/>
              <w:rPr>
                <w:rFonts w:ascii="Wingdings" w:hAnsi="Wingdings"/>
                <w:sz w:val="16"/>
                <w:szCs w:val="16"/>
              </w:rPr>
            </w:pPr>
            <w:r w:rsidRPr="00854F0B">
              <w:rPr>
                <w:rFonts w:ascii="Wingdings" w:hAnsi="Wingdings"/>
                <w:sz w:val="16"/>
                <w:szCs w:val="16"/>
              </w:rPr>
              <w:t></w:t>
            </w:r>
          </w:p>
        </w:tc>
        <w:tc>
          <w:tcPr>
            <w:tcW w:w="969" w:type="dxa"/>
            <w:shd w:val="clear" w:color="auto" w:fill="auto"/>
            <w:noWrap/>
            <w:vAlign w:val="center"/>
            <w:hideMark/>
          </w:tcPr>
          <w:p w14:paraId="44595BAD" w14:textId="77777777" w:rsidR="008C4059" w:rsidRPr="00854F0B" w:rsidRDefault="008C4059" w:rsidP="00A76A32">
            <w:pPr>
              <w:jc w:val="center"/>
              <w:rPr>
                <w:rFonts w:ascii="Arial" w:hAnsi="Arial"/>
                <w:sz w:val="16"/>
                <w:szCs w:val="16"/>
              </w:rPr>
            </w:pPr>
            <w:r w:rsidRPr="00854F0B">
              <w:rPr>
                <w:rFonts w:ascii="Arial" w:hAnsi="Arial"/>
                <w:sz w:val="16"/>
                <w:szCs w:val="16"/>
              </w:rPr>
              <w:t> </w:t>
            </w:r>
            <w:r w:rsidRPr="00854F0B">
              <w:rPr>
                <w:sz w:val="16"/>
                <w:szCs w:val="16"/>
              </w:rPr>
              <w:t>Kulcs felhasználók</w:t>
            </w:r>
          </w:p>
        </w:tc>
        <w:tc>
          <w:tcPr>
            <w:tcW w:w="678" w:type="dxa"/>
            <w:shd w:val="clear" w:color="auto" w:fill="auto"/>
            <w:vAlign w:val="center"/>
            <w:hideMark/>
          </w:tcPr>
          <w:p w14:paraId="44595BAE" w14:textId="77777777" w:rsidR="008C4059" w:rsidRPr="00854F0B" w:rsidRDefault="008C4059" w:rsidP="00A76A32">
            <w:pPr>
              <w:jc w:val="center"/>
              <w:rPr>
                <w:rFonts w:ascii="Wingdings" w:hAnsi="Wingdings"/>
                <w:sz w:val="16"/>
                <w:szCs w:val="16"/>
              </w:rPr>
            </w:pPr>
            <w:r w:rsidRPr="00854F0B">
              <w:rPr>
                <w:rFonts w:ascii="Wingdings" w:hAnsi="Wingdings"/>
                <w:sz w:val="16"/>
                <w:szCs w:val="16"/>
              </w:rPr>
              <w:t></w:t>
            </w:r>
          </w:p>
        </w:tc>
        <w:tc>
          <w:tcPr>
            <w:tcW w:w="793" w:type="dxa"/>
            <w:shd w:val="clear" w:color="auto" w:fill="auto"/>
            <w:vAlign w:val="center"/>
            <w:hideMark/>
          </w:tcPr>
          <w:p w14:paraId="44595BAF" w14:textId="77777777" w:rsidR="008C4059" w:rsidRPr="00854F0B" w:rsidRDefault="008C4059" w:rsidP="00A76A32">
            <w:pPr>
              <w:jc w:val="center"/>
              <w:rPr>
                <w:rFonts w:ascii="Wingdings" w:hAnsi="Wingdings"/>
                <w:sz w:val="16"/>
                <w:szCs w:val="16"/>
              </w:rPr>
            </w:pPr>
            <w:r w:rsidRPr="00854F0B">
              <w:rPr>
                <w:rFonts w:ascii="Wingdings" w:hAnsi="Wingdings"/>
                <w:sz w:val="16"/>
                <w:szCs w:val="16"/>
              </w:rPr>
              <w:t></w:t>
            </w:r>
          </w:p>
        </w:tc>
        <w:tc>
          <w:tcPr>
            <w:tcW w:w="758" w:type="dxa"/>
            <w:shd w:val="clear" w:color="auto" w:fill="auto"/>
            <w:vAlign w:val="center"/>
            <w:hideMark/>
          </w:tcPr>
          <w:p w14:paraId="44595BB0" w14:textId="77777777" w:rsidR="008C4059" w:rsidRPr="00854F0B" w:rsidRDefault="008C4059" w:rsidP="00A76A32">
            <w:pPr>
              <w:jc w:val="center"/>
              <w:rPr>
                <w:rFonts w:ascii="Wingdings" w:hAnsi="Wingdings"/>
                <w:sz w:val="16"/>
                <w:szCs w:val="16"/>
              </w:rPr>
            </w:pPr>
            <w:r w:rsidRPr="00854F0B">
              <w:rPr>
                <w:rFonts w:ascii="Wingdings" w:hAnsi="Wingdings"/>
                <w:sz w:val="16"/>
                <w:szCs w:val="16"/>
              </w:rPr>
              <w:t></w:t>
            </w:r>
          </w:p>
        </w:tc>
      </w:tr>
      <w:tr w:rsidR="008C4059" w:rsidRPr="001A72B6" w14:paraId="44595BBE" w14:textId="77777777" w:rsidTr="008C4059">
        <w:trPr>
          <w:trHeight w:val="315"/>
          <w:jc w:val="center"/>
        </w:trPr>
        <w:tc>
          <w:tcPr>
            <w:tcW w:w="881" w:type="dxa"/>
            <w:shd w:val="clear" w:color="auto" w:fill="auto"/>
            <w:noWrap/>
            <w:vAlign w:val="center"/>
            <w:hideMark/>
          </w:tcPr>
          <w:p w14:paraId="44595BB2" w14:textId="77777777" w:rsidR="008C4059" w:rsidRPr="00854F0B" w:rsidRDefault="008C4059" w:rsidP="00A76A32">
            <w:pPr>
              <w:jc w:val="center"/>
              <w:rPr>
                <w:rFonts w:ascii="Arial" w:hAnsi="Arial"/>
                <w:sz w:val="16"/>
                <w:szCs w:val="16"/>
              </w:rPr>
            </w:pPr>
            <w:r w:rsidRPr="00854F0B">
              <w:rPr>
                <w:rFonts w:ascii="Arial" w:hAnsi="Arial"/>
                <w:sz w:val="16"/>
                <w:szCs w:val="16"/>
              </w:rPr>
              <w:t>2.</w:t>
            </w:r>
          </w:p>
        </w:tc>
        <w:tc>
          <w:tcPr>
            <w:tcW w:w="2380" w:type="dxa"/>
            <w:shd w:val="clear" w:color="auto" w:fill="auto"/>
            <w:noWrap/>
            <w:vAlign w:val="center"/>
            <w:hideMark/>
          </w:tcPr>
          <w:p w14:paraId="44595BB3" w14:textId="77777777" w:rsidR="008C4059" w:rsidRPr="00854F0B" w:rsidRDefault="008C4059" w:rsidP="00A76A32">
            <w:pPr>
              <w:rPr>
                <w:rFonts w:ascii="Arial" w:hAnsi="Arial"/>
                <w:sz w:val="16"/>
                <w:szCs w:val="16"/>
              </w:rPr>
            </w:pPr>
            <w:r>
              <w:rPr>
                <w:rFonts w:ascii="Arial" w:hAnsi="Arial"/>
                <w:sz w:val="16"/>
                <w:szCs w:val="16"/>
              </w:rPr>
              <w:t>NIR adattár</w:t>
            </w:r>
          </w:p>
        </w:tc>
        <w:tc>
          <w:tcPr>
            <w:tcW w:w="1270" w:type="dxa"/>
            <w:shd w:val="clear" w:color="000000" w:fill="FFFFFF"/>
            <w:vAlign w:val="center"/>
            <w:hideMark/>
          </w:tcPr>
          <w:p w14:paraId="44595BB4" w14:textId="77777777" w:rsidR="008C4059" w:rsidRPr="00854F0B" w:rsidRDefault="008C4059" w:rsidP="00A76A32">
            <w:pPr>
              <w:jc w:val="center"/>
              <w:rPr>
                <w:sz w:val="16"/>
                <w:szCs w:val="16"/>
              </w:rPr>
            </w:pPr>
            <w:r>
              <w:rPr>
                <w:sz w:val="16"/>
                <w:szCs w:val="16"/>
              </w:rPr>
              <w:t>munkanapok</w:t>
            </w:r>
          </w:p>
        </w:tc>
        <w:tc>
          <w:tcPr>
            <w:tcW w:w="567" w:type="dxa"/>
            <w:shd w:val="clear" w:color="000000" w:fill="FFFFFF"/>
            <w:vAlign w:val="center"/>
            <w:hideMark/>
          </w:tcPr>
          <w:p w14:paraId="44595BB5" w14:textId="77777777" w:rsidR="008C4059" w:rsidRDefault="008C4059" w:rsidP="00A76A32">
            <w:pPr>
              <w:jc w:val="center"/>
            </w:pPr>
            <w:r w:rsidRPr="00B77FB0">
              <w:rPr>
                <w:sz w:val="16"/>
                <w:szCs w:val="16"/>
              </w:rPr>
              <w:t>9-17</w:t>
            </w:r>
          </w:p>
        </w:tc>
        <w:tc>
          <w:tcPr>
            <w:tcW w:w="993" w:type="dxa"/>
            <w:shd w:val="clear" w:color="auto" w:fill="auto"/>
            <w:vAlign w:val="center"/>
            <w:hideMark/>
          </w:tcPr>
          <w:p w14:paraId="44595BB6" w14:textId="77777777" w:rsidR="008C4059" w:rsidRDefault="008C4059" w:rsidP="00A76A32">
            <w:pPr>
              <w:jc w:val="center"/>
            </w:pPr>
            <w:r w:rsidRPr="00080D32">
              <w:rPr>
                <w:sz w:val="16"/>
                <w:szCs w:val="16"/>
              </w:rPr>
              <w:t>9</w:t>
            </w:r>
            <w:r>
              <w:rPr>
                <w:sz w:val="16"/>
                <w:szCs w:val="16"/>
              </w:rPr>
              <w:t>8,0</w:t>
            </w:r>
            <w:r w:rsidRPr="00080D32">
              <w:rPr>
                <w:sz w:val="16"/>
                <w:szCs w:val="16"/>
              </w:rPr>
              <w:t>0%</w:t>
            </w:r>
          </w:p>
        </w:tc>
        <w:tc>
          <w:tcPr>
            <w:tcW w:w="973" w:type="dxa"/>
            <w:shd w:val="clear" w:color="auto" w:fill="auto"/>
            <w:vAlign w:val="center"/>
            <w:hideMark/>
          </w:tcPr>
          <w:p w14:paraId="44595BB7" w14:textId="77777777" w:rsidR="008C4059" w:rsidRPr="00580195" w:rsidRDefault="008C4059" w:rsidP="00A76A32">
            <w:pPr>
              <w:jc w:val="center"/>
              <w:rPr>
                <w:sz w:val="16"/>
                <w:szCs w:val="16"/>
              </w:rPr>
            </w:pPr>
            <w:r>
              <w:rPr>
                <w:sz w:val="16"/>
                <w:szCs w:val="16"/>
              </w:rPr>
              <w:t>8</w:t>
            </w:r>
          </w:p>
        </w:tc>
        <w:tc>
          <w:tcPr>
            <w:tcW w:w="718" w:type="dxa"/>
            <w:shd w:val="clear" w:color="auto" w:fill="auto"/>
            <w:vAlign w:val="center"/>
            <w:hideMark/>
          </w:tcPr>
          <w:p w14:paraId="44595BB8" w14:textId="77777777" w:rsidR="008C4059" w:rsidRPr="00854F0B" w:rsidRDefault="008C4059" w:rsidP="00A76A32">
            <w:pPr>
              <w:jc w:val="center"/>
              <w:rPr>
                <w:rFonts w:ascii="Wingdings" w:hAnsi="Wingdings"/>
                <w:sz w:val="16"/>
                <w:szCs w:val="16"/>
              </w:rPr>
            </w:pPr>
            <w:r w:rsidRPr="00854F0B">
              <w:rPr>
                <w:rFonts w:ascii="Wingdings" w:hAnsi="Wingdings"/>
                <w:sz w:val="16"/>
                <w:szCs w:val="16"/>
              </w:rPr>
              <w:t></w:t>
            </w:r>
          </w:p>
        </w:tc>
        <w:tc>
          <w:tcPr>
            <w:tcW w:w="678" w:type="dxa"/>
            <w:shd w:val="clear" w:color="auto" w:fill="auto"/>
            <w:vAlign w:val="center"/>
            <w:hideMark/>
          </w:tcPr>
          <w:p w14:paraId="44595BB9" w14:textId="77777777" w:rsidR="008C4059" w:rsidRPr="00854F0B" w:rsidRDefault="008C4059" w:rsidP="00A76A32">
            <w:pPr>
              <w:jc w:val="center"/>
              <w:rPr>
                <w:rFonts w:ascii="Wingdings" w:hAnsi="Wingdings"/>
                <w:sz w:val="16"/>
                <w:szCs w:val="16"/>
              </w:rPr>
            </w:pPr>
            <w:r w:rsidRPr="00854F0B">
              <w:rPr>
                <w:rFonts w:ascii="Wingdings" w:hAnsi="Wingdings"/>
                <w:sz w:val="16"/>
                <w:szCs w:val="16"/>
              </w:rPr>
              <w:t></w:t>
            </w:r>
          </w:p>
        </w:tc>
        <w:tc>
          <w:tcPr>
            <w:tcW w:w="969" w:type="dxa"/>
            <w:shd w:val="clear" w:color="000000" w:fill="FFFFFF"/>
            <w:vAlign w:val="center"/>
            <w:hideMark/>
          </w:tcPr>
          <w:p w14:paraId="44595BBA" w14:textId="77777777" w:rsidR="008C4059" w:rsidRPr="00854F0B" w:rsidRDefault="008C4059" w:rsidP="00A76A32">
            <w:pPr>
              <w:jc w:val="center"/>
              <w:rPr>
                <w:sz w:val="16"/>
                <w:szCs w:val="16"/>
              </w:rPr>
            </w:pPr>
            <w:r w:rsidRPr="00854F0B">
              <w:rPr>
                <w:sz w:val="16"/>
                <w:szCs w:val="16"/>
              </w:rPr>
              <w:t>Kulcs felhasználók</w:t>
            </w:r>
          </w:p>
        </w:tc>
        <w:tc>
          <w:tcPr>
            <w:tcW w:w="678" w:type="dxa"/>
            <w:shd w:val="clear" w:color="auto" w:fill="auto"/>
            <w:vAlign w:val="center"/>
            <w:hideMark/>
          </w:tcPr>
          <w:p w14:paraId="44595BBB" w14:textId="77777777" w:rsidR="008C4059" w:rsidRPr="00854F0B" w:rsidRDefault="008C4059" w:rsidP="00A76A32">
            <w:pPr>
              <w:jc w:val="center"/>
              <w:rPr>
                <w:rFonts w:ascii="Wingdings" w:hAnsi="Wingdings"/>
                <w:sz w:val="16"/>
                <w:szCs w:val="16"/>
              </w:rPr>
            </w:pPr>
            <w:r w:rsidRPr="00854F0B">
              <w:rPr>
                <w:rFonts w:ascii="Wingdings" w:hAnsi="Wingdings"/>
                <w:sz w:val="16"/>
                <w:szCs w:val="16"/>
              </w:rPr>
              <w:t></w:t>
            </w:r>
          </w:p>
        </w:tc>
        <w:tc>
          <w:tcPr>
            <w:tcW w:w="793" w:type="dxa"/>
            <w:shd w:val="clear" w:color="auto" w:fill="auto"/>
            <w:vAlign w:val="center"/>
            <w:hideMark/>
          </w:tcPr>
          <w:p w14:paraId="44595BBC" w14:textId="77777777" w:rsidR="008C4059" w:rsidRPr="00854F0B" w:rsidRDefault="008C4059" w:rsidP="00A76A32">
            <w:pPr>
              <w:jc w:val="center"/>
              <w:rPr>
                <w:rFonts w:ascii="Wingdings" w:hAnsi="Wingdings"/>
                <w:sz w:val="16"/>
                <w:szCs w:val="16"/>
              </w:rPr>
            </w:pPr>
            <w:r w:rsidRPr="00854F0B">
              <w:rPr>
                <w:rFonts w:ascii="Wingdings" w:hAnsi="Wingdings"/>
                <w:sz w:val="16"/>
                <w:szCs w:val="16"/>
              </w:rPr>
              <w:t></w:t>
            </w:r>
          </w:p>
        </w:tc>
        <w:tc>
          <w:tcPr>
            <w:tcW w:w="758" w:type="dxa"/>
            <w:shd w:val="clear" w:color="auto" w:fill="auto"/>
            <w:vAlign w:val="center"/>
            <w:hideMark/>
          </w:tcPr>
          <w:p w14:paraId="44595BBD" w14:textId="77777777" w:rsidR="008C4059" w:rsidRPr="00854F0B" w:rsidRDefault="008C4059" w:rsidP="00A76A32">
            <w:pPr>
              <w:jc w:val="center"/>
              <w:rPr>
                <w:rFonts w:ascii="Wingdings" w:hAnsi="Wingdings"/>
                <w:sz w:val="16"/>
                <w:szCs w:val="16"/>
              </w:rPr>
            </w:pPr>
            <w:r w:rsidRPr="00854F0B">
              <w:rPr>
                <w:rFonts w:ascii="Wingdings" w:hAnsi="Wingdings"/>
                <w:sz w:val="16"/>
                <w:szCs w:val="16"/>
              </w:rPr>
              <w:t></w:t>
            </w:r>
          </w:p>
        </w:tc>
      </w:tr>
      <w:tr w:rsidR="00A950F3" w:rsidRPr="001A72B6" w14:paraId="44595BCB" w14:textId="77777777" w:rsidTr="007C26B3">
        <w:trPr>
          <w:trHeight w:val="315"/>
          <w:jc w:val="center"/>
        </w:trPr>
        <w:tc>
          <w:tcPr>
            <w:tcW w:w="881" w:type="dxa"/>
            <w:shd w:val="clear" w:color="auto" w:fill="auto"/>
            <w:noWrap/>
            <w:vAlign w:val="center"/>
            <w:hideMark/>
          </w:tcPr>
          <w:p w14:paraId="44595BBF" w14:textId="77777777" w:rsidR="00A950F3" w:rsidRPr="00854F0B" w:rsidRDefault="00A950F3" w:rsidP="007C26B3">
            <w:pPr>
              <w:jc w:val="center"/>
              <w:rPr>
                <w:rFonts w:ascii="Arial" w:hAnsi="Arial"/>
                <w:sz w:val="16"/>
                <w:szCs w:val="16"/>
              </w:rPr>
            </w:pPr>
            <w:r>
              <w:rPr>
                <w:rFonts w:ascii="Arial" w:hAnsi="Arial"/>
                <w:sz w:val="16"/>
                <w:szCs w:val="16"/>
              </w:rPr>
              <w:t>3</w:t>
            </w:r>
            <w:r w:rsidRPr="00854F0B">
              <w:rPr>
                <w:rFonts w:ascii="Arial" w:hAnsi="Arial"/>
                <w:sz w:val="16"/>
                <w:szCs w:val="16"/>
              </w:rPr>
              <w:t>.</w:t>
            </w:r>
          </w:p>
        </w:tc>
        <w:tc>
          <w:tcPr>
            <w:tcW w:w="2380" w:type="dxa"/>
            <w:shd w:val="clear" w:color="auto" w:fill="auto"/>
            <w:noWrap/>
            <w:vAlign w:val="center"/>
            <w:hideMark/>
          </w:tcPr>
          <w:p w14:paraId="44595BC0" w14:textId="77777777" w:rsidR="00A950F3" w:rsidRPr="00854F0B" w:rsidRDefault="00B44E70" w:rsidP="007C26B3">
            <w:pPr>
              <w:rPr>
                <w:rFonts w:ascii="Arial" w:hAnsi="Arial"/>
                <w:sz w:val="16"/>
                <w:szCs w:val="16"/>
              </w:rPr>
            </w:pPr>
            <w:r>
              <w:rPr>
                <w:rFonts w:ascii="Arial" w:hAnsi="Arial"/>
                <w:sz w:val="16"/>
                <w:szCs w:val="16"/>
              </w:rPr>
              <w:t>NIR VIR adattárház</w:t>
            </w:r>
          </w:p>
        </w:tc>
        <w:tc>
          <w:tcPr>
            <w:tcW w:w="1270" w:type="dxa"/>
            <w:shd w:val="clear" w:color="000000" w:fill="FFFFFF"/>
            <w:vAlign w:val="center"/>
            <w:hideMark/>
          </w:tcPr>
          <w:p w14:paraId="44595BC1" w14:textId="77777777" w:rsidR="00A950F3" w:rsidRPr="00854F0B" w:rsidRDefault="00A950F3" w:rsidP="007C26B3">
            <w:pPr>
              <w:jc w:val="center"/>
              <w:rPr>
                <w:sz w:val="16"/>
                <w:szCs w:val="16"/>
              </w:rPr>
            </w:pPr>
            <w:r>
              <w:rPr>
                <w:sz w:val="16"/>
                <w:szCs w:val="16"/>
              </w:rPr>
              <w:t>munkanapok</w:t>
            </w:r>
          </w:p>
        </w:tc>
        <w:tc>
          <w:tcPr>
            <w:tcW w:w="567" w:type="dxa"/>
            <w:shd w:val="clear" w:color="000000" w:fill="FFFFFF"/>
            <w:vAlign w:val="center"/>
            <w:hideMark/>
          </w:tcPr>
          <w:p w14:paraId="44595BC2" w14:textId="77777777" w:rsidR="00A950F3" w:rsidRDefault="00A950F3" w:rsidP="007C26B3">
            <w:pPr>
              <w:jc w:val="center"/>
            </w:pPr>
            <w:r w:rsidRPr="00B77FB0">
              <w:rPr>
                <w:sz w:val="16"/>
                <w:szCs w:val="16"/>
              </w:rPr>
              <w:t>9-17</w:t>
            </w:r>
          </w:p>
        </w:tc>
        <w:tc>
          <w:tcPr>
            <w:tcW w:w="993" w:type="dxa"/>
            <w:shd w:val="clear" w:color="auto" w:fill="auto"/>
            <w:vAlign w:val="center"/>
            <w:hideMark/>
          </w:tcPr>
          <w:p w14:paraId="44595BC3" w14:textId="77777777" w:rsidR="00A950F3" w:rsidRDefault="00A950F3" w:rsidP="007C26B3">
            <w:pPr>
              <w:jc w:val="center"/>
            </w:pPr>
            <w:r w:rsidRPr="00080D32">
              <w:rPr>
                <w:sz w:val="16"/>
                <w:szCs w:val="16"/>
              </w:rPr>
              <w:t>9</w:t>
            </w:r>
            <w:r>
              <w:rPr>
                <w:sz w:val="16"/>
                <w:szCs w:val="16"/>
              </w:rPr>
              <w:t>5,0</w:t>
            </w:r>
            <w:r w:rsidRPr="00080D32">
              <w:rPr>
                <w:sz w:val="16"/>
                <w:szCs w:val="16"/>
              </w:rPr>
              <w:t>0%</w:t>
            </w:r>
          </w:p>
        </w:tc>
        <w:tc>
          <w:tcPr>
            <w:tcW w:w="973" w:type="dxa"/>
            <w:shd w:val="clear" w:color="auto" w:fill="auto"/>
            <w:vAlign w:val="center"/>
            <w:hideMark/>
          </w:tcPr>
          <w:p w14:paraId="44595BC4" w14:textId="77777777" w:rsidR="00A950F3" w:rsidRPr="00580195" w:rsidRDefault="00B44E70" w:rsidP="007C26B3">
            <w:pPr>
              <w:jc w:val="center"/>
              <w:rPr>
                <w:sz w:val="16"/>
                <w:szCs w:val="16"/>
              </w:rPr>
            </w:pPr>
            <w:r>
              <w:rPr>
                <w:sz w:val="16"/>
                <w:szCs w:val="16"/>
              </w:rPr>
              <w:t>4</w:t>
            </w:r>
          </w:p>
        </w:tc>
        <w:tc>
          <w:tcPr>
            <w:tcW w:w="718" w:type="dxa"/>
            <w:shd w:val="clear" w:color="auto" w:fill="auto"/>
            <w:vAlign w:val="center"/>
            <w:hideMark/>
          </w:tcPr>
          <w:p w14:paraId="44595BC5" w14:textId="77777777" w:rsidR="00A950F3" w:rsidRPr="00854F0B" w:rsidRDefault="00A950F3" w:rsidP="007C26B3">
            <w:pPr>
              <w:jc w:val="center"/>
              <w:rPr>
                <w:rFonts w:ascii="Wingdings" w:hAnsi="Wingdings"/>
                <w:sz w:val="16"/>
                <w:szCs w:val="16"/>
              </w:rPr>
            </w:pPr>
            <w:r w:rsidRPr="00854F0B">
              <w:rPr>
                <w:rFonts w:ascii="Wingdings" w:hAnsi="Wingdings"/>
                <w:sz w:val="16"/>
                <w:szCs w:val="16"/>
              </w:rPr>
              <w:t></w:t>
            </w:r>
          </w:p>
        </w:tc>
        <w:tc>
          <w:tcPr>
            <w:tcW w:w="678" w:type="dxa"/>
            <w:shd w:val="clear" w:color="auto" w:fill="auto"/>
            <w:vAlign w:val="center"/>
            <w:hideMark/>
          </w:tcPr>
          <w:p w14:paraId="44595BC6" w14:textId="77777777" w:rsidR="00A950F3" w:rsidRPr="00854F0B" w:rsidRDefault="00A950F3" w:rsidP="007C26B3">
            <w:pPr>
              <w:jc w:val="center"/>
              <w:rPr>
                <w:rFonts w:ascii="Wingdings" w:hAnsi="Wingdings"/>
                <w:sz w:val="16"/>
                <w:szCs w:val="16"/>
              </w:rPr>
            </w:pPr>
            <w:r w:rsidRPr="00854F0B">
              <w:rPr>
                <w:rFonts w:ascii="Wingdings" w:hAnsi="Wingdings"/>
                <w:sz w:val="16"/>
                <w:szCs w:val="16"/>
              </w:rPr>
              <w:t></w:t>
            </w:r>
          </w:p>
        </w:tc>
        <w:tc>
          <w:tcPr>
            <w:tcW w:w="969" w:type="dxa"/>
            <w:shd w:val="clear" w:color="000000" w:fill="FFFFFF"/>
            <w:vAlign w:val="center"/>
            <w:hideMark/>
          </w:tcPr>
          <w:p w14:paraId="44595BC7" w14:textId="77777777" w:rsidR="00A950F3" w:rsidRPr="00854F0B" w:rsidRDefault="00A950F3" w:rsidP="007C26B3">
            <w:pPr>
              <w:jc w:val="center"/>
              <w:rPr>
                <w:sz w:val="16"/>
                <w:szCs w:val="16"/>
              </w:rPr>
            </w:pPr>
            <w:r w:rsidRPr="00854F0B">
              <w:rPr>
                <w:sz w:val="16"/>
                <w:szCs w:val="16"/>
              </w:rPr>
              <w:t>Kulcs felhasználók</w:t>
            </w:r>
          </w:p>
        </w:tc>
        <w:tc>
          <w:tcPr>
            <w:tcW w:w="678" w:type="dxa"/>
            <w:shd w:val="clear" w:color="auto" w:fill="auto"/>
            <w:vAlign w:val="center"/>
            <w:hideMark/>
          </w:tcPr>
          <w:p w14:paraId="44595BC8" w14:textId="77777777" w:rsidR="00A950F3" w:rsidRPr="00854F0B" w:rsidRDefault="00A950F3" w:rsidP="007C26B3">
            <w:pPr>
              <w:jc w:val="center"/>
              <w:rPr>
                <w:rFonts w:ascii="Wingdings" w:hAnsi="Wingdings"/>
                <w:sz w:val="16"/>
                <w:szCs w:val="16"/>
              </w:rPr>
            </w:pPr>
          </w:p>
        </w:tc>
        <w:tc>
          <w:tcPr>
            <w:tcW w:w="793" w:type="dxa"/>
            <w:shd w:val="clear" w:color="auto" w:fill="auto"/>
            <w:vAlign w:val="center"/>
            <w:hideMark/>
          </w:tcPr>
          <w:p w14:paraId="44595BC9" w14:textId="77777777" w:rsidR="00A950F3" w:rsidRPr="00854F0B" w:rsidRDefault="00A950F3" w:rsidP="007C26B3">
            <w:pPr>
              <w:jc w:val="center"/>
              <w:rPr>
                <w:rFonts w:ascii="Wingdings" w:hAnsi="Wingdings"/>
                <w:sz w:val="16"/>
                <w:szCs w:val="16"/>
              </w:rPr>
            </w:pPr>
            <w:r w:rsidRPr="00854F0B">
              <w:rPr>
                <w:rFonts w:ascii="Wingdings" w:hAnsi="Wingdings"/>
                <w:sz w:val="16"/>
                <w:szCs w:val="16"/>
              </w:rPr>
              <w:t></w:t>
            </w:r>
          </w:p>
        </w:tc>
        <w:tc>
          <w:tcPr>
            <w:tcW w:w="758" w:type="dxa"/>
            <w:shd w:val="clear" w:color="auto" w:fill="auto"/>
            <w:vAlign w:val="center"/>
            <w:hideMark/>
          </w:tcPr>
          <w:p w14:paraId="44595BCA" w14:textId="77777777" w:rsidR="00A950F3" w:rsidRPr="00854F0B" w:rsidRDefault="00A950F3" w:rsidP="007C26B3">
            <w:pPr>
              <w:jc w:val="center"/>
              <w:rPr>
                <w:rFonts w:ascii="Wingdings" w:hAnsi="Wingdings"/>
                <w:sz w:val="16"/>
                <w:szCs w:val="16"/>
              </w:rPr>
            </w:pPr>
            <w:r w:rsidRPr="00854F0B">
              <w:rPr>
                <w:rFonts w:ascii="Wingdings" w:hAnsi="Wingdings"/>
                <w:sz w:val="16"/>
                <w:szCs w:val="16"/>
              </w:rPr>
              <w:t></w:t>
            </w:r>
          </w:p>
        </w:tc>
      </w:tr>
      <w:tr w:rsidR="008C4059" w:rsidRPr="001A72B6" w14:paraId="44595BD8" w14:textId="77777777" w:rsidTr="008C4059">
        <w:trPr>
          <w:trHeight w:val="315"/>
          <w:jc w:val="center"/>
        </w:trPr>
        <w:tc>
          <w:tcPr>
            <w:tcW w:w="881" w:type="dxa"/>
            <w:shd w:val="clear" w:color="auto" w:fill="auto"/>
            <w:noWrap/>
            <w:vAlign w:val="center"/>
            <w:hideMark/>
          </w:tcPr>
          <w:p w14:paraId="44595BCC" w14:textId="77777777" w:rsidR="008C4059" w:rsidRPr="00854F0B" w:rsidRDefault="00B44E70" w:rsidP="00A76A32">
            <w:pPr>
              <w:jc w:val="center"/>
              <w:rPr>
                <w:rFonts w:ascii="Arial" w:hAnsi="Arial"/>
                <w:sz w:val="16"/>
                <w:szCs w:val="16"/>
              </w:rPr>
            </w:pPr>
            <w:r>
              <w:rPr>
                <w:rFonts w:ascii="Arial" w:hAnsi="Arial"/>
                <w:sz w:val="16"/>
                <w:szCs w:val="16"/>
              </w:rPr>
              <w:t>4</w:t>
            </w:r>
            <w:r w:rsidR="008C4059" w:rsidRPr="00854F0B">
              <w:rPr>
                <w:rFonts w:ascii="Arial" w:hAnsi="Arial"/>
                <w:sz w:val="16"/>
                <w:szCs w:val="16"/>
              </w:rPr>
              <w:t>.</w:t>
            </w:r>
          </w:p>
        </w:tc>
        <w:tc>
          <w:tcPr>
            <w:tcW w:w="2380" w:type="dxa"/>
            <w:shd w:val="clear" w:color="auto" w:fill="auto"/>
            <w:noWrap/>
            <w:vAlign w:val="center"/>
            <w:hideMark/>
          </w:tcPr>
          <w:p w14:paraId="44595BCD" w14:textId="77777777" w:rsidR="008C4059" w:rsidRPr="00854F0B" w:rsidRDefault="008C4059" w:rsidP="00A76A32">
            <w:pPr>
              <w:rPr>
                <w:rFonts w:ascii="Arial" w:hAnsi="Arial"/>
                <w:sz w:val="16"/>
                <w:szCs w:val="16"/>
              </w:rPr>
            </w:pPr>
            <w:r>
              <w:rPr>
                <w:rFonts w:ascii="Arial" w:hAnsi="Arial"/>
                <w:sz w:val="16"/>
                <w:szCs w:val="16"/>
              </w:rPr>
              <w:t>NIR UAT környezet</w:t>
            </w:r>
          </w:p>
        </w:tc>
        <w:tc>
          <w:tcPr>
            <w:tcW w:w="1270" w:type="dxa"/>
            <w:shd w:val="clear" w:color="000000" w:fill="FFFFFF"/>
            <w:vAlign w:val="center"/>
            <w:hideMark/>
          </w:tcPr>
          <w:p w14:paraId="44595BCE" w14:textId="77777777" w:rsidR="008C4059" w:rsidRPr="00854F0B" w:rsidRDefault="008C4059" w:rsidP="00A76A32">
            <w:pPr>
              <w:jc w:val="center"/>
              <w:rPr>
                <w:sz w:val="16"/>
                <w:szCs w:val="16"/>
              </w:rPr>
            </w:pPr>
            <w:r>
              <w:rPr>
                <w:sz w:val="16"/>
                <w:szCs w:val="16"/>
              </w:rPr>
              <w:t>munkanapok</w:t>
            </w:r>
          </w:p>
        </w:tc>
        <w:tc>
          <w:tcPr>
            <w:tcW w:w="567" w:type="dxa"/>
            <w:shd w:val="clear" w:color="000000" w:fill="FFFFFF"/>
            <w:vAlign w:val="center"/>
            <w:hideMark/>
          </w:tcPr>
          <w:p w14:paraId="44595BCF" w14:textId="77777777" w:rsidR="008C4059" w:rsidRDefault="008C4059" w:rsidP="00A76A32">
            <w:pPr>
              <w:jc w:val="center"/>
            </w:pPr>
            <w:r w:rsidRPr="00B77FB0">
              <w:rPr>
                <w:sz w:val="16"/>
                <w:szCs w:val="16"/>
              </w:rPr>
              <w:t>9-17</w:t>
            </w:r>
          </w:p>
        </w:tc>
        <w:tc>
          <w:tcPr>
            <w:tcW w:w="993" w:type="dxa"/>
            <w:shd w:val="clear" w:color="auto" w:fill="auto"/>
            <w:vAlign w:val="center"/>
            <w:hideMark/>
          </w:tcPr>
          <w:p w14:paraId="44595BD0" w14:textId="77777777" w:rsidR="008C4059" w:rsidRDefault="008C4059" w:rsidP="00A76A32">
            <w:pPr>
              <w:jc w:val="center"/>
            </w:pPr>
            <w:r w:rsidRPr="00080D32">
              <w:rPr>
                <w:sz w:val="16"/>
                <w:szCs w:val="16"/>
              </w:rPr>
              <w:t>9</w:t>
            </w:r>
            <w:r>
              <w:rPr>
                <w:sz w:val="16"/>
                <w:szCs w:val="16"/>
              </w:rPr>
              <w:t>5,0</w:t>
            </w:r>
            <w:r w:rsidRPr="00080D32">
              <w:rPr>
                <w:sz w:val="16"/>
                <w:szCs w:val="16"/>
              </w:rPr>
              <w:t>0%</w:t>
            </w:r>
          </w:p>
        </w:tc>
        <w:tc>
          <w:tcPr>
            <w:tcW w:w="973" w:type="dxa"/>
            <w:shd w:val="clear" w:color="auto" w:fill="auto"/>
            <w:vAlign w:val="center"/>
            <w:hideMark/>
          </w:tcPr>
          <w:p w14:paraId="44595BD1" w14:textId="77777777" w:rsidR="008C4059" w:rsidRPr="00580195" w:rsidRDefault="008C4059" w:rsidP="00A76A32">
            <w:pPr>
              <w:jc w:val="center"/>
              <w:rPr>
                <w:sz w:val="16"/>
                <w:szCs w:val="16"/>
              </w:rPr>
            </w:pPr>
            <w:r>
              <w:rPr>
                <w:sz w:val="16"/>
                <w:szCs w:val="16"/>
              </w:rPr>
              <w:t>1</w:t>
            </w:r>
          </w:p>
        </w:tc>
        <w:tc>
          <w:tcPr>
            <w:tcW w:w="718" w:type="dxa"/>
            <w:shd w:val="clear" w:color="auto" w:fill="auto"/>
            <w:vAlign w:val="center"/>
            <w:hideMark/>
          </w:tcPr>
          <w:p w14:paraId="44595BD2" w14:textId="77777777" w:rsidR="008C4059" w:rsidRPr="00854F0B" w:rsidRDefault="008C4059" w:rsidP="00A76A32">
            <w:pPr>
              <w:jc w:val="center"/>
              <w:rPr>
                <w:rFonts w:ascii="Wingdings" w:hAnsi="Wingdings"/>
                <w:sz w:val="16"/>
                <w:szCs w:val="16"/>
              </w:rPr>
            </w:pPr>
            <w:r w:rsidRPr="00854F0B">
              <w:rPr>
                <w:rFonts w:ascii="Wingdings" w:hAnsi="Wingdings"/>
                <w:sz w:val="16"/>
                <w:szCs w:val="16"/>
              </w:rPr>
              <w:t></w:t>
            </w:r>
          </w:p>
        </w:tc>
        <w:tc>
          <w:tcPr>
            <w:tcW w:w="678" w:type="dxa"/>
            <w:shd w:val="clear" w:color="auto" w:fill="auto"/>
            <w:vAlign w:val="center"/>
            <w:hideMark/>
          </w:tcPr>
          <w:p w14:paraId="44595BD3" w14:textId="77777777" w:rsidR="008C4059" w:rsidRPr="00854F0B" w:rsidRDefault="008C4059" w:rsidP="00A76A32">
            <w:pPr>
              <w:jc w:val="center"/>
              <w:rPr>
                <w:rFonts w:ascii="Wingdings" w:hAnsi="Wingdings"/>
                <w:sz w:val="16"/>
                <w:szCs w:val="16"/>
              </w:rPr>
            </w:pPr>
            <w:r w:rsidRPr="00854F0B">
              <w:rPr>
                <w:rFonts w:ascii="Wingdings" w:hAnsi="Wingdings"/>
                <w:sz w:val="16"/>
                <w:szCs w:val="16"/>
              </w:rPr>
              <w:t></w:t>
            </w:r>
          </w:p>
        </w:tc>
        <w:tc>
          <w:tcPr>
            <w:tcW w:w="969" w:type="dxa"/>
            <w:shd w:val="clear" w:color="000000" w:fill="FFFFFF"/>
            <w:vAlign w:val="center"/>
            <w:hideMark/>
          </w:tcPr>
          <w:p w14:paraId="44595BD4" w14:textId="77777777" w:rsidR="008C4059" w:rsidRPr="00854F0B" w:rsidRDefault="008C4059" w:rsidP="00A76A32">
            <w:pPr>
              <w:jc w:val="center"/>
              <w:rPr>
                <w:sz w:val="16"/>
                <w:szCs w:val="16"/>
              </w:rPr>
            </w:pPr>
            <w:r w:rsidRPr="00854F0B">
              <w:rPr>
                <w:sz w:val="16"/>
                <w:szCs w:val="16"/>
              </w:rPr>
              <w:t>Kulcs felhasználók</w:t>
            </w:r>
          </w:p>
        </w:tc>
        <w:tc>
          <w:tcPr>
            <w:tcW w:w="678" w:type="dxa"/>
            <w:shd w:val="clear" w:color="auto" w:fill="auto"/>
            <w:vAlign w:val="center"/>
            <w:hideMark/>
          </w:tcPr>
          <w:p w14:paraId="44595BD5" w14:textId="77777777" w:rsidR="008C4059" w:rsidRPr="00854F0B" w:rsidRDefault="008C4059" w:rsidP="00A76A32">
            <w:pPr>
              <w:jc w:val="center"/>
              <w:rPr>
                <w:rFonts w:ascii="Wingdings" w:hAnsi="Wingdings"/>
                <w:sz w:val="16"/>
                <w:szCs w:val="16"/>
              </w:rPr>
            </w:pPr>
          </w:p>
        </w:tc>
        <w:tc>
          <w:tcPr>
            <w:tcW w:w="793" w:type="dxa"/>
            <w:shd w:val="clear" w:color="auto" w:fill="auto"/>
            <w:vAlign w:val="center"/>
            <w:hideMark/>
          </w:tcPr>
          <w:p w14:paraId="44595BD6" w14:textId="77777777" w:rsidR="008C4059" w:rsidRPr="00854F0B" w:rsidRDefault="008C4059" w:rsidP="00A76A32">
            <w:pPr>
              <w:jc w:val="center"/>
              <w:rPr>
                <w:rFonts w:ascii="Wingdings" w:hAnsi="Wingdings"/>
                <w:sz w:val="16"/>
                <w:szCs w:val="16"/>
              </w:rPr>
            </w:pPr>
            <w:r w:rsidRPr="00854F0B">
              <w:rPr>
                <w:rFonts w:ascii="Wingdings" w:hAnsi="Wingdings"/>
                <w:sz w:val="16"/>
                <w:szCs w:val="16"/>
              </w:rPr>
              <w:t></w:t>
            </w:r>
          </w:p>
        </w:tc>
        <w:tc>
          <w:tcPr>
            <w:tcW w:w="758" w:type="dxa"/>
            <w:shd w:val="clear" w:color="auto" w:fill="auto"/>
            <w:vAlign w:val="center"/>
            <w:hideMark/>
          </w:tcPr>
          <w:p w14:paraId="44595BD7" w14:textId="77777777" w:rsidR="008C4059" w:rsidRPr="00854F0B" w:rsidRDefault="008C4059" w:rsidP="00A76A32">
            <w:pPr>
              <w:jc w:val="center"/>
              <w:rPr>
                <w:rFonts w:ascii="Wingdings" w:hAnsi="Wingdings"/>
                <w:sz w:val="16"/>
                <w:szCs w:val="16"/>
              </w:rPr>
            </w:pPr>
            <w:r w:rsidRPr="00854F0B">
              <w:rPr>
                <w:rFonts w:ascii="Wingdings" w:hAnsi="Wingdings"/>
                <w:sz w:val="16"/>
                <w:szCs w:val="16"/>
              </w:rPr>
              <w:t></w:t>
            </w:r>
          </w:p>
        </w:tc>
      </w:tr>
      <w:tr w:rsidR="008C4059" w:rsidRPr="001A72B6" w14:paraId="44595BE5" w14:textId="77777777" w:rsidTr="008C4059">
        <w:trPr>
          <w:trHeight w:val="315"/>
          <w:jc w:val="center"/>
        </w:trPr>
        <w:tc>
          <w:tcPr>
            <w:tcW w:w="881" w:type="dxa"/>
            <w:shd w:val="clear" w:color="auto" w:fill="auto"/>
            <w:noWrap/>
            <w:vAlign w:val="center"/>
            <w:hideMark/>
          </w:tcPr>
          <w:p w14:paraId="44595BD9" w14:textId="77777777" w:rsidR="008C4059" w:rsidRPr="00854F0B" w:rsidRDefault="00B44E70" w:rsidP="00A76A32">
            <w:pPr>
              <w:jc w:val="center"/>
              <w:rPr>
                <w:rFonts w:ascii="Arial" w:hAnsi="Arial"/>
                <w:sz w:val="16"/>
                <w:szCs w:val="16"/>
              </w:rPr>
            </w:pPr>
            <w:r>
              <w:rPr>
                <w:rFonts w:ascii="Arial" w:hAnsi="Arial"/>
                <w:sz w:val="16"/>
                <w:szCs w:val="16"/>
              </w:rPr>
              <w:t>5</w:t>
            </w:r>
            <w:r w:rsidR="008C4059" w:rsidRPr="00854F0B">
              <w:rPr>
                <w:rFonts w:ascii="Arial" w:hAnsi="Arial"/>
                <w:sz w:val="16"/>
                <w:szCs w:val="16"/>
              </w:rPr>
              <w:t>.</w:t>
            </w:r>
          </w:p>
        </w:tc>
        <w:tc>
          <w:tcPr>
            <w:tcW w:w="2380" w:type="dxa"/>
            <w:shd w:val="clear" w:color="auto" w:fill="auto"/>
            <w:noWrap/>
            <w:vAlign w:val="center"/>
            <w:hideMark/>
          </w:tcPr>
          <w:p w14:paraId="44595BDA" w14:textId="77777777" w:rsidR="008C4059" w:rsidRPr="00854F0B" w:rsidRDefault="008C4059" w:rsidP="00A76A32">
            <w:pPr>
              <w:rPr>
                <w:rFonts w:ascii="Arial" w:hAnsi="Arial"/>
                <w:sz w:val="16"/>
                <w:szCs w:val="16"/>
              </w:rPr>
            </w:pPr>
            <w:r>
              <w:rPr>
                <w:rFonts w:ascii="Arial" w:hAnsi="Arial"/>
                <w:sz w:val="16"/>
                <w:szCs w:val="16"/>
              </w:rPr>
              <w:t>NIR adattár UAT környezet</w:t>
            </w:r>
          </w:p>
        </w:tc>
        <w:tc>
          <w:tcPr>
            <w:tcW w:w="1270" w:type="dxa"/>
            <w:shd w:val="clear" w:color="000000" w:fill="FFFFFF"/>
            <w:vAlign w:val="center"/>
            <w:hideMark/>
          </w:tcPr>
          <w:p w14:paraId="44595BDB" w14:textId="77777777" w:rsidR="008C4059" w:rsidRPr="00854F0B" w:rsidRDefault="008C4059" w:rsidP="00A76A32">
            <w:pPr>
              <w:jc w:val="center"/>
              <w:rPr>
                <w:sz w:val="16"/>
                <w:szCs w:val="16"/>
              </w:rPr>
            </w:pPr>
            <w:r>
              <w:rPr>
                <w:sz w:val="16"/>
                <w:szCs w:val="16"/>
              </w:rPr>
              <w:t>munkanapok</w:t>
            </w:r>
          </w:p>
        </w:tc>
        <w:tc>
          <w:tcPr>
            <w:tcW w:w="567" w:type="dxa"/>
            <w:shd w:val="clear" w:color="000000" w:fill="FFFFFF"/>
            <w:vAlign w:val="center"/>
            <w:hideMark/>
          </w:tcPr>
          <w:p w14:paraId="44595BDC" w14:textId="77777777" w:rsidR="008C4059" w:rsidRDefault="008C4059" w:rsidP="00A76A32">
            <w:pPr>
              <w:jc w:val="center"/>
            </w:pPr>
            <w:r w:rsidRPr="00B77FB0">
              <w:rPr>
                <w:sz w:val="16"/>
                <w:szCs w:val="16"/>
              </w:rPr>
              <w:t>9-17</w:t>
            </w:r>
          </w:p>
        </w:tc>
        <w:tc>
          <w:tcPr>
            <w:tcW w:w="993" w:type="dxa"/>
            <w:shd w:val="clear" w:color="auto" w:fill="auto"/>
            <w:vAlign w:val="center"/>
            <w:hideMark/>
          </w:tcPr>
          <w:p w14:paraId="44595BDD" w14:textId="77777777" w:rsidR="008C4059" w:rsidRDefault="008C4059" w:rsidP="00A76A32">
            <w:pPr>
              <w:jc w:val="center"/>
            </w:pPr>
            <w:r w:rsidRPr="00080D32">
              <w:rPr>
                <w:sz w:val="16"/>
                <w:szCs w:val="16"/>
              </w:rPr>
              <w:t>9</w:t>
            </w:r>
            <w:r>
              <w:rPr>
                <w:sz w:val="16"/>
                <w:szCs w:val="16"/>
              </w:rPr>
              <w:t>0,0</w:t>
            </w:r>
            <w:r w:rsidRPr="00080D32">
              <w:rPr>
                <w:sz w:val="16"/>
                <w:szCs w:val="16"/>
              </w:rPr>
              <w:t>0%</w:t>
            </w:r>
          </w:p>
        </w:tc>
        <w:tc>
          <w:tcPr>
            <w:tcW w:w="973" w:type="dxa"/>
            <w:shd w:val="clear" w:color="auto" w:fill="auto"/>
            <w:vAlign w:val="center"/>
            <w:hideMark/>
          </w:tcPr>
          <w:p w14:paraId="44595BDE" w14:textId="77777777" w:rsidR="008C4059" w:rsidRPr="00580195" w:rsidRDefault="008C4059" w:rsidP="00A76A32">
            <w:pPr>
              <w:jc w:val="center"/>
              <w:rPr>
                <w:sz w:val="16"/>
                <w:szCs w:val="16"/>
              </w:rPr>
            </w:pPr>
            <w:r>
              <w:rPr>
                <w:sz w:val="16"/>
                <w:szCs w:val="16"/>
              </w:rPr>
              <w:t>1</w:t>
            </w:r>
          </w:p>
        </w:tc>
        <w:tc>
          <w:tcPr>
            <w:tcW w:w="718" w:type="dxa"/>
            <w:shd w:val="clear" w:color="auto" w:fill="auto"/>
            <w:vAlign w:val="center"/>
            <w:hideMark/>
          </w:tcPr>
          <w:p w14:paraId="44595BDF" w14:textId="77777777" w:rsidR="008C4059" w:rsidRPr="00854F0B" w:rsidRDefault="008C4059" w:rsidP="00A76A32">
            <w:pPr>
              <w:jc w:val="center"/>
              <w:rPr>
                <w:rFonts w:ascii="Wingdings" w:hAnsi="Wingdings"/>
                <w:sz w:val="16"/>
                <w:szCs w:val="16"/>
              </w:rPr>
            </w:pPr>
            <w:r w:rsidRPr="00854F0B">
              <w:rPr>
                <w:rFonts w:ascii="Wingdings" w:hAnsi="Wingdings"/>
                <w:sz w:val="16"/>
                <w:szCs w:val="16"/>
              </w:rPr>
              <w:t></w:t>
            </w:r>
          </w:p>
        </w:tc>
        <w:tc>
          <w:tcPr>
            <w:tcW w:w="678" w:type="dxa"/>
            <w:shd w:val="clear" w:color="auto" w:fill="auto"/>
            <w:vAlign w:val="center"/>
            <w:hideMark/>
          </w:tcPr>
          <w:p w14:paraId="44595BE0" w14:textId="77777777" w:rsidR="008C4059" w:rsidRPr="00854F0B" w:rsidRDefault="008C4059" w:rsidP="00A76A32">
            <w:pPr>
              <w:jc w:val="center"/>
              <w:rPr>
                <w:rFonts w:ascii="Wingdings" w:hAnsi="Wingdings"/>
                <w:sz w:val="16"/>
                <w:szCs w:val="16"/>
              </w:rPr>
            </w:pPr>
            <w:r w:rsidRPr="00854F0B">
              <w:rPr>
                <w:rFonts w:ascii="Wingdings" w:hAnsi="Wingdings"/>
                <w:sz w:val="16"/>
                <w:szCs w:val="16"/>
              </w:rPr>
              <w:t></w:t>
            </w:r>
          </w:p>
        </w:tc>
        <w:tc>
          <w:tcPr>
            <w:tcW w:w="969" w:type="dxa"/>
            <w:shd w:val="clear" w:color="000000" w:fill="FFFFFF"/>
            <w:vAlign w:val="center"/>
            <w:hideMark/>
          </w:tcPr>
          <w:p w14:paraId="44595BE1" w14:textId="77777777" w:rsidR="008C4059" w:rsidRPr="00854F0B" w:rsidRDefault="008C4059" w:rsidP="00A76A32">
            <w:pPr>
              <w:jc w:val="center"/>
              <w:rPr>
                <w:sz w:val="16"/>
                <w:szCs w:val="16"/>
              </w:rPr>
            </w:pPr>
            <w:r w:rsidRPr="00854F0B">
              <w:rPr>
                <w:sz w:val="16"/>
                <w:szCs w:val="16"/>
              </w:rPr>
              <w:t>Kulcs felhasználók</w:t>
            </w:r>
          </w:p>
        </w:tc>
        <w:tc>
          <w:tcPr>
            <w:tcW w:w="678" w:type="dxa"/>
            <w:shd w:val="clear" w:color="auto" w:fill="auto"/>
            <w:vAlign w:val="center"/>
            <w:hideMark/>
          </w:tcPr>
          <w:p w14:paraId="44595BE2" w14:textId="77777777" w:rsidR="008C4059" w:rsidRPr="00854F0B" w:rsidRDefault="008C4059" w:rsidP="00A76A32">
            <w:pPr>
              <w:jc w:val="center"/>
              <w:rPr>
                <w:rFonts w:ascii="Wingdings" w:hAnsi="Wingdings"/>
                <w:sz w:val="16"/>
                <w:szCs w:val="16"/>
              </w:rPr>
            </w:pPr>
          </w:p>
        </w:tc>
        <w:tc>
          <w:tcPr>
            <w:tcW w:w="793" w:type="dxa"/>
            <w:shd w:val="clear" w:color="auto" w:fill="auto"/>
            <w:vAlign w:val="center"/>
            <w:hideMark/>
          </w:tcPr>
          <w:p w14:paraId="44595BE3" w14:textId="77777777" w:rsidR="008C4059" w:rsidRPr="00854F0B" w:rsidRDefault="008C4059" w:rsidP="00A76A32">
            <w:pPr>
              <w:jc w:val="center"/>
              <w:rPr>
                <w:rFonts w:ascii="Wingdings" w:hAnsi="Wingdings"/>
                <w:sz w:val="16"/>
                <w:szCs w:val="16"/>
              </w:rPr>
            </w:pPr>
            <w:r w:rsidRPr="00854F0B">
              <w:rPr>
                <w:rFonts w:ascii="Wingdings" w:hAnsi="Wingdings"/>
                <w:sz w:val="16"/>
                <w:szCs w:val="16"/>
              </w:rPr>
              <w:t></w:t>
            </w:r>
          </w:p>
        </w:tc>
        <w:tc>
          <w:tcPr>
            <w:tcW w:w="758" w:type="dxa"/>
            <w:shd w:val="clear" w:color="auto" w:fill="auto"/>
            <w:vAlign w:val="center"/>
            <w:hideMark/>
          </w:tcPr>
          <w:p w14:paraId="44595BE4" w14:textId="77777777" w:rsidR="008C4059" w:rsidRPr="00854F0B" w:rsidRDefault="008C4059" w:rsidP="00A76A32">
            <w:pPr>
              <w:jc w:val="center"/>
              <w:rPr>
                <w:rFonts w:ascii="Wingdings" w:hAnsi="Wingdings"/>
                <w:sz w:val="16"/>
                <w:szCs w:val="16"/>
              </w:rPr>
            </w:pPr>
            <w:r w:rsidRPr="00854F0B">
              <w:rPr>
                <w:rFonts w:ascii="Wingdings" w:hAnsi="Wingdings"/>
                <w:sz w:val="16"/>
                <w:szCs w:val="16"/>
              </w:rPr>
              <w:t></w:t>
            </w:r>
          </w:p>
        </w:tc>
      </w:tr>
      <w:tr w:rsidR="008C4059" w:rsidRPr="001A72B6" w14:paraId="44595BF2" w14:textId="77777777" w:rsidTr="00A76A32">
        <w:trPr>
          <w:trHeight w:val="315"/>
          <w:jc w:val="center"/>
        </w:trPr>
        <w:tc>
          <w:tcPr>
            <w:tcW w:w="881" w:type="dxa"/>
            <w:shd w:val="clear" w:color="auto" w:fill="auto"/>
            <w:noWrap/>
            <w:vAlign w:val="center"/>
            <w:hideMark/>
          </w:tcPr>
          <w:p w14:paraId="44595BE6" w14:textId="77777777" w:rsidR="008C4059" w:rsidRPr="00854F0B" w:rsidRDefault="00B44E70" w:rsidP="00A76A32">
            <w:pPr>
              <w:jc w:val="center"/>
              <w:rPr>
                <w:rFonts w:ascii="Arial" w:hAnsi="Arial"/>
                <w:sz w:val="16"/>
                <w:szCs w:val="16"/>
              </w:rPr>
            </w:pPr>
            <w:r>
              <w:rPr>
                <w:rFonts w:ascii="Arial" w:hAnsi="Arial"/>
                <w:sz w:val="16"/>
                <w:szCs w:val="16"/>
              </w:rPr>
              <w:t>6</w:t>
            </w:r>
            <w:r w:rsidR="008C4059" w:rsidRPr="00854F0B">
              <w:rPr>
                <w:rFonts w:ascii="Arial" w:hAnsi="Arial"/>
                <w:sz w:val="16"/>
                <w:szCs w:val="16"/>
              </w:rPr>
              <w:t>.</w:t>
            </w:r>
          </w:p>
        </w:tc>
        <w:tc>
          <w:tcPr>
            <w:tcW w:w="2380" w:type="dxa"/>
            <w:shd w:val="clear" w:color="auto" w:fill="auto"/>
            <w:noWrap/>
            <w:vAlign w:val="center"/>
            <w:hideMark/>
          </w:tcPr>
          <w:p w14:paraId="44595BE7" w14:textId="77777777" w:rsidR="008C4059" w:rsidRPr="00854F0B" w:rsidRDefault="008C4059" w:rsidP="00A76A32">
            <w:pPr>
              <w:rPr>
                <w:rFonts w:ascii="Arial" w:hAnsi="Arial"/>
                <w:sz w:val="16"/>
                <w:szCs w:val="16"/>
              </w:rPr>
            </w:pPr>
            <w:r>
              <w:rPr>
                <w:rFonts w:ascii="Arial" w:hAnsi="Arial"/>
                <w:sz w:val="16"/>
                <w:szCs w:val="16"/>
              </w:rPr>
              <w:t>NIR oktatási környezet</w:t>
            </w:r>
          </w:p>
        </w:tc>
        <w:tc>
          <w:tcPr>
            <w:tcW w:w="1270" w:type="dxa"/>
            <w:shd w:val="clear" w:color="000000" w:fill="FFFFFF"/>
            <w:vAlign w:val="center"/>
            <w:hideMark/>
          </w:tcPr>
          <w:p w14:paraId="44595BE8" w14:textId="77777777" w:rsidR="008C4059" w:rsidRPr="00854F0B" w:rsidRDefault="008C4059" w:rsidP="00A76A32">
            <w:pPr>
              <w:jc w:val="center"/>
              <w:rPr>
                <w:sz w:val="16"/>
                <w:szCs w:val="16"/>
              </w:rPr>
            </w:pPr>
            <w:r>
              <w:rPr>
                <w:sz w:val="16"/>
                <w:szCs w:val="16"/>
              </w:rPr>
              <w:t>munkanapok</w:t>
            </w:r>
          </w:p>
        </w:tc>
        <w:tc>
          <w:tcPr>
            <w:tcW w:w="567" w:type="dxa"/>
            <w:shd w:val="clear" w:color="000000" w:fill="FFFFFF"/>
            <w:vAlign w:val="center"/>
            <w:hideMark/>
          </w:tcPr>
          <w:p w14:paraId="44595BE9" w14:textId="77777777" w:rsidR="008C4059" w:rsidRDefault="008C4059" w:rsidP="00A76A32">
            <w:pPr>
              <w:jc w:val="center"/>
            </w:pPr>
            <w:r w:rsidRPr="00B77FB0">
              <w:rPr>
                <w:sz w:val="16"/>
                <w:szCs w:val="16"/>
              </w:rPr>
              <w:t>9-17</w:t>
            </w:r>
          </w:p>
        </w:tc>
        <w:tc>
          <w:tcPr>
            <w:tcW w:w="993" w:type="dxa"/>
            <w:shd w:val="clear" w:color="auto" w:fill="auto"/>
            <w:vAlign w:val="center"/>
            <w:hideMark/>
          </w:tcPr>
          <w:p w14:paraId="44595BEA" w14:textId="77777777" w:rsidR="008C4059" w:rsidRDefault="008C4059" w:rsidP="00A76A32">
            <w:pPr>
              <w:jc w:val="center"/>
            </w:pPr>
            <w:r w:rsidRPr="00080D32">
              <w:rPr>
                <w:sz w:val="16"/>
                <w:szCs w:val="16"/>
              </w:rPr>
              <w:t>9</w:t>
            </w:r>
            <w:r>
              <w:rPr>
                <w:sz w:val="16"/>
                <w:szCs w:val="16"/>
              </w:rPr>
              <w:t>5,0</w:t>
            </w:r>
            <w:r w:rsidRPr="00080D32">
              <w:rPr>
                <w:sz w:val="16"/>
                <w:szCs w:val="16"/>
              </w:rPr>
              <w:t>0%</w:t>
            </w:r>
          </w:p>
        </w:tc>
        <w:tc>
          <w:tcPr>
            <w:tcW w:w="973" w:type="dxa"/>
            <w:shd w:val="clear" w:color="auto" w:fill="auto"/>
            <w:vAlign w:val="center"/>
            <w:hideMark/>
          </w:tcPr>
          <w:p w14:paraId="44595BEB" w14:textId="77777777" w:rsidR="008C4059" w:rsidRPr="00580195" w:rsidRDefault="008C4059" w:rsidP="00A76A32">
            <w:pPr>
              <w:jc w:val="center"/>
              <w:rPr>
                <w:sz w:val="16"/>
                <w:szCs w:val="16"/>
              </w:rPr>
            </w:pPr>
            <w:r>
              <w:rPr>
                <w:sz w:val="16"/>
                <w:szCs w:val="16"/>
              </w:rPr>
              <w:t>2</w:t>
            </w:r>
          </w:p>
        </w:tc>
        <w:tc>
          <w:tcPr>
            <w:tcW w:w="718" w:type="dxa"/>
            <w:shd w:val="clear" w:color="auto" w:fill="auto"/>
            <w:vAlign w:val="center"/>
            <w:hideMark/>
          </w:tcPr>
          <w:p w14:paraId="44595BEC" w14:textId="77777777" w:rsidR="008C4059" w:rsidRPr="00854F0B" w:rsidRDefault="008C4059" w:rsidP="00A76A32">
            <w:pPr>
              <w:jc w:val="center"/>
              <w:rPr>
                <w:rFonts w:ascii="Wingdings" w:hAnsi="Wingdings"/>
                <w:sz w:val="16"/>
                <w:szCs w:val="16"/>
              </w:rPr>
            </w:pPr>
            <w:r w:rsidRPr="00854F0B">
              <w:rPr>
                <w:rFonts w:ascii="Wingdings" w:hAnsi="Wingdings"/>
                <w:sz w:val="16"/>
                <w:szCs w:val="16"/>
              </w:rPr>
              <w:t></w:t>
            </w:r>
          </w:p>
        </w:tc>
        <w:tc>
          <w:tcPr>
            <w:tcW w:w="678" w:type="dxa"/>
            <w:shd w:val="clear" w:color="auto" w:fill="auto"/>
            <w:vAlign w:val="center"/>
            <w:hideMark/>
          </w:tcPr>
          <w:p w14:paraId="44595BED" w14:textId="77777777" w:rsidR="008C4059" w:rsidRPr="00854F0B" w:rsidRDefault="008C4059" w:rsidP="00A76A32">
            <w:pPr>
              <w:jc w:val="center"/>
              <w:rPr>
                <w:rFonts w:ascii="Wingdings" w:hAnsi="Wingdings"/>
                <w:sz w:val="16"/>
                <w:szCs w:val="16"/>
              </w:rPr>
            </w:pPr>
            <w:r w:rsidRPr="00854F0B">
              <w:rPr>
                <w:rFonts w:ascii="Wingdings" w:hAnsi="Wingdings"/>
                <w:sz w:val="16"/>
                <w:szCs w:val="16"/>
              </w:rPr>
              <w:t></w:t>
            </w:r>
          </w:p>
        </w:tc>
        <w:tc>
          <w:tcPr>
            <w:tcW w:w="969" w:type="dxa"/>
            <w:shd w:val="clear" w:color="000000" w:fill="FFFFFF"/>
            <w:vAlign w:val="center"/>
            <w:hideMark/>
          </w:tcPr>
          <w:p w14:paraId="44595BEE" w14:textId="77777777" w:rsidR="008C4059" w:rsidRPr="00854F0B" w:rsidRDefault="008C4059" w:rsidP="00A76A32">
            <w:pPr>
              <w:jc w:val="center"/>
              <w:rPr>
                <w:sz w:val="16"/>
                <w:szCs w:val="16"/>
              </w:rPr>
            </w:pPr>
            <w:r w:rsidRPr="00854F0B">
              <w:rPr>
                <w:sz w:val="16"/>
                <w:szCs w:val="16"/>
              </w:rPr>
              <w:t>Kulcs felhasználók</w:t>
            </w:r>
          </w:p>
        </w:tc>
        <w:tc>
          <w:tcPr>
            <w:tcW w:w="678" w:type="dxa"/>
            <w:shd w:val="clear" w:color="auto" w:fill="auto"/>
            <w:vAlign w:val="center"/>
            <w:hideMark/>
          </w:tcPr>
          <w:p w14:paraId="44595BEF" w14:textId="77777777" w:rsidR="008C4059" w:rsidRPr="00854F0B" w:rsidRDefault="008C4059" w:rsidP="00A76A32">
            <w:pPr>
              <w:jc w:val="center"/>
              <w:rPr>
                <w:rFonts w:ascii="Wingdings" w:hAnsi="Wingdings"/>
                <w:sz w:val="16"/>
                <w:szCs w:val="16"/>
              </w:rPr>
            </w:pPr>
          </w:p>
        </w:tc>
        <w:tc>
          <w:tcPr>
            <w:tcW w:w="793" w:type="dxa"/>
            <w:shd w:val="clear" w:color="auto" w:fill="auto"/>
            <w:vAlign w:val="center"/>
            <w:hideMark/>
          </w:tcPr>
          <w:p w14:paraId="44595BF0" w14:textId="77777777" w:rsidR="008C4059" w:rsidRPr="00854F0B" w:rsidRDefault="008C4059" w:rsidP="00A76A32">
            <w:pPr>
              <w:jc w:val="center"/>
              <w:rPr>
                <w:rFonts w:ascii="Wingdings" w:hAnsi="Wingdings"/>
                <w:sz w:val="16"/>
                <w:szCs w:val="16"/>
              </w:rPr>
            </w:pPr>
            <w:r w:rsidRPr="00854F0B">
              <w:rPr>
                <w:rFonts w:ascii="Wingdings" w:hAnsi="Wingdings"/>
                <w:sz w:val="16"/>
                <w:szCs w:val="16"/>
              </w:rPr>
              <w:t></w:t>
            </w:r>
          </w:p>
        </w:tc>
        <w:tc>
          <w:tcPr>
            <w:tcW w:w="758" w:type="dxa"/>
            <w:shd w:val="clear" w:color="auto" w:fill="auto"/>
            <w:vAlign w:val="center"/>
            <w:hideMark/>
          </w:tcPr>
          <w:p w14:paraId="44595BF1" w14:textId="77777777" w:rsidR="008C4059" w:rsidRPr="00854F0B" w:rsidRDefault="008C4059" w:rsidP="00A76A32">
            <w:pPr>
              <w:jc w:val="center"/>
              <w:rPr>
                <w:rFonts w:ascii="Wingdings" w:hAnsi="Wingdings"/>
                <w:sz w:val="16"/>
                <w:szCs w:val="16"/>
              </w:rPr>
            </w:pPr>
            <w:r w:rsidRPr="00854F0B">
              <w:rPr>
                <w:rFonts w:ascii="Wingdings" w:hAnsi="Wingdings"/>
                <w:sz w:val="16"/>
                <w:szCs w:val="16"/>
              </w:rPr>
              <w:t></w:t>
            </w:r>
          </w:p>
        </w:tc>
      </w:tr>
      <w:tr w:rsidR="008C4059" w:rsidRPr="001A72B6" w14:paraId="44595BFF" w14:textId="77777777" w:rsidTr="008C4059">
        <w:trPr>
          <w:trHeight w:val="315"/>
          <w:jc w:val="center"/>
        </w:trPr>
        <w:tc>
          <w:tcPr>
            <w:tcW w:w="881" w:type="dxa"/>
            <w:shd w:val="clear" w:color="auto" w:fill="auto"/>
            <w:noWrap/>
            <w:vAlign w:val="center"/>
            <w:hideMark/>
          </w:tcPr>
          <w:p w14:paraId="44595BF3" w14:textId="77777777" w:rsidR="008C4059" w:rsidRPr="00854F0B" w:rsidRDefault="00B44E70" w:rsidP="00A76A32">
            <w:pPr>
              <w:jc w:val="center"/>
              <w:rPr>
                <w:rFonts w:ascii="Arial" w:hAnsi="Arial"/>
                <w:sz w:val="16"/>
                <w:szCs w:val="16"/>
              </w:rPr>
            </w:pPr>
            <w:r>
              <w:rPr>
                <w:rFonts w:ascii="Arial" w:hAnsi="Arial"/>
                <w:sz w:val="16"/>
                <w:szCs w:val="16"/>
              </w:rPr>
              <w:t>7</w:t>
            </w:r>
            <w:r w:rsidR="008C4059" w:rsidRPr="00854F0B">
              <w:rPr>
                <w:rFonts w:ascii="Arial" w:hAnsi="Arial"/>
                <w:sz w:val="16"/>
                <w:szCs w:val="16"/>
              </w:rPr>
              <w:t>.</w:t>
            </w:r>
          </w:p>
        </w:tc>
        <w:tc>
          <w:tcPr>
            <w:tcW w:w="2380" w:type="dxa"/>
            <w:shd w:val="clear" w:color="auto" w:fill="auto"/>
            <w:noWrap/>
            <w:vAlign w:val="center"/>
            <w:hideMark/>
          </w:tcPr>
          <w:p w14:paraId="44595BF4" w14:textId="77777777" w:rsidR="008C4059" w:rsidRPr="00854F0B" w:rsidRDefault="008C4059" w:rsidP="00A76A32">
            <w:pPr>
              <w:rPr>
                <w:rFonts w:ascii="Arial" w:hAnsi="Arial"/>
                <w:sz w:val="16"/>
                <w:szCs w:val="16"/>
              </w:rPr>
            </w:pPr>
            <w:r>
              <w:rPr>
                <w:rFonts w:ascii="Arial" w:hAnsi="Arial"/>
                <w:sz w:val="16"/>
                <w:szCs w:val="16"/>
              </w:rPr>
              <w:t>NIR prodcopy környezet</w:t>
            </w:r>
          </w:p>
        </w:tc>
        <w:tc>
          <w:tcPr>
            <w:tcW w:w="1270" w:type="dxa"/>
            <w:shd w:val="clear" w:color="000000" w:fill="FFFFFF"/>
            <w:vAlign w:val="center"/>
            <w:hideMark/>
          </w:tcPr>
          <w:p w14:paraId="44595BF5" w14:textId="77777777" w:rsidR="008C4059" w:rsidRPr="00854F0B" w:rsidRDefault="008C4059" w:rsidP="00A76A32">
            <w:pPr>
              <w:jc w:val="center"/>
              <w:rPr>
                <w:sz w:val="16"/>
                <w:szCs w:val="16"/>
              </w:rPr>
            </w:pPr>
            <w:r>
              <w:rPr>
                <w:sz w:val="16"/>
                <w:szCs w:val="16"/>
              </w:rPr>
              <w:t>munkanapok</w:t>
            </w:r>
          </w:p>
        </w:tc>
        <w:tc>
          <w:tcPr>
            <w:tcW w:w="567" w:type="dxa"/>
            <w:shd w:val="clear" w:color="000000" w:fill="FFFFFF"/>
            <w:vAlign w:val="center"/>
            <w:hideMark/>
          </w:tcPr>
          <w:p w14:paraId="44595BF6" w14:textId="77777777" w:rsidR="008C4059" w:rsidRDefault="008C4059" w:rsidP="00A76A32">
            <w:pPr>
              <w:jc w:val="center"/>
            </w:pPr>
            <w:r w:rsidRPr="00B77FB0">
              <w:rPr>
                <w:sz w:val="16"/>
                <w:szCs w:val="16"/>
              </w:rPr>
              <w:t>9-17</w:t>
            </w:r>
          </w:p>
        </w:tc>
        <w:tc>
          <w:tcPr>
            <w:tcW w:w="993" w:type="dxa"/>
            <w:shd w:val="clear" w:color="auto" w:fill="auto"/>
            <w:vAlign w:val="center"/>
            <w:hideMark/>
          </w:tcPr>
          <w:p w14:paraId="44595BF7" w14:textId="77777777" w:rsidR="008C4059" w:rsidRDefault="008C4059" w:rsidP="00A76A32">
            <w:pPr>
              <w:jc w:val="center"/>
            </w:pPr>
            <w:r>
              <w:rPr>
                <w:sz w:val="16"/>
                <w:szCs w:val="16"/>
              </w:rPr>
              <w:t>80,0</w:t>
            </w:r>
            <w:r w:rsidRPr="00080D32">
              <w:rPr>
                <w:sz w:val="16"/>
                <w:szCs w:val="16"/>
              </w:rPr>
              <w:t>0%</w:t>
            </w:r>
          </w:p>
        </w:tc>
        <w:tc>
          <w:tcPr>
            <w:tcW w:w="973" w:type="dxa"/>
            <w:shd w:val="clear" w:color="auto" w:fill="auto"/>
            <w:vAlign w:val="center"/>
            <w:hideMark/>
          </w:tcPr>
          <w:p w14:paraId="44595BF8" w14:textId="77777777" w:rsidR="008C4059" w:rsidRPr="00580195" w:rsidRDefault="008C4059" w:rsidP="00A76A32">
            <w:pPr>
              <w:jc w:val="center"/>
              <w:rPr>
                <w:sz w:val="16"/>
                <w:szCs w:val="16"/>
              </w:rPr>
            </w:pPr>
            <w:r>
              <w:rPr>
                <w:sz w:val="16"/>
                <w:szCs w:val="16"/>
              </w:rPr>
              <w:t>1</w:t>
            </w:r>
          </w:p>
        </w:tc>
        <w:tc>
          <w:tcPr>
            <w:tcW w:w="718" w:type="dxa"/>
            <w:shd w:val="clear" w:color="auto" w:fill="auto"/>
            <w:vAlign w:val="center"/>
            <w:hideMark/>
          </w:tcPr>
          <w:p w14:paraId="44595BF9" w14:textId="77777777" w:rsidR="008C4059" w:rsidRPr="00854F0B" w:rsidRDefault="008C4059" w:rsidP="00A76A32">
            <w:pPr>
              <w:jc w:val="center"/>
              <w:rPr>
                <w:rFonts w:ascii="Wingdings" w:hAnsi="Wingdings"/>
                <w:sz w:val="16"/>
                <w:szCs w:val="16"/>
              </w:rPr>
            </w:pPr>
            <w:r w:rsidRPr="00854F0B">
              <w:rPr>
                <w:rFonts w:ascii="Wingdings" w:hAnsi="Wingdings"/>
                <w:sz w:val="16"/>
                <w:szCs w:val="16"/>
              </w:rPr>
              <w:t></w:t>
            </w:r>
          </w:p>
        </w:tc>
        <w:tc>
          <w:tcPr>
            <w:tcW w:w="678" w:type="dxa"/>
            <w:shd w:val="clear" w:color="auto" w:fill="auto"/>
            <w:vAlign w:val="center"/>
            <w:hideMark/>
          </w:tcPr>
          <w:p w14:paraId="44595BFA" w14:textId="77777777" w:rsidR="008C4059" w:rsidRPr="00854F0B" w:rsidRDefault="008C4059" w:rsidP="00A76A32">
            <w:pPr>
              <w:jc w:val="center"/>
              <w:rPr>
                <w:rFonts w:ascii="Wingdings" w:hAnsi="Wingdings"/>
                <w:sz w:val="16"/>
                <w:szCs w:val="16"/>
              </w:rPr>
            </w:pPr>
            <w:r w:rsidRPr="00854F0B">
              <w:rPr>
                <w:rFonts w:ascii="Wingdings" w:hAnsi="Wingdings"/>
                <w:sz w:val="16"/>
                <w:szCs w:val="16"/>
              </w:rPr>
              <w:t></w:t>
            </w:r>
          </w:p>
        </w:tc>
        <w:tc>
          <w:tcPr>
            <w:tcW w:w="969" w:type="dxa"/>
            <w:shd w:val="clear" w:color="000000" w:fill="FFFFFF"/>
            <w:vAlign w:val="center"/>
            <w:hideMark/>
          </w:tcPr>
          <w:p w14:paraId="44595BFB" w14:textId="77777777" w:rsidR="008C4059" w:rsidRPr="00854F0B" w:rsidRDefault="008C4059" w:rsidP="00A76A32">
            <w:pPr>
              <w:jc w:val="center"/>
              <w:rPr>
                <w:sz w:val="16"/>
                <w:szCs w:val="16"/>
              </w:rPr>
            </w:pPr>
            <w:r w:rsidRPr="00854F0B">
              <w:rPr>
                <w:sz w:val="16"/>
                <w:szCs w:val="16"/>
              </w:rPr>
              <w:t>Kulcs felhasználók</w:t>
            </w:r>
          </w:p>
        </w:tc>
        <w:tc>
          <w:tcPr>
            <w:tcW w:w="678" w:type="dxa"/>
            <w:shd w:val="clear" w:color="auto" w:fill="auto"/>
            <w:vAlign w:val="center"/>
            <w:hideMark/>
          </w:tcPr>
          <w:p w14:paraId="44595BFC" w14:textId="77777777" w:rsidR="008C4059" w:rsidRPr="00854F0B" w:rsidRDefault="008C4059" w:rsidP="00A76A32">
            <w:pPr>
              <w:jc w:val="center"/>
              <w:rPr>
                <w:rFonts w:ascii="Wingdings" w:hAnsi="Wingdings"/>
                <w:sz w:val="16"/>
                <w:szCs w:val="16"/>
              </w:rPr>
            </w:pPr>
          </w:p>
        </w:tc>
        <w:tc>
          <w:tcPr>
            <w:tcW w:w="793" w:type="dxa"/>
            <w:shd w:val="clear" w:color="auto" w:fill="auto"/>
            <w:vAlign w:val="center"/>
            <w:hideMark/>
          </w:tcPr>
          <w:p w14:paraId="44595BFD" w14:textId="77777777" w:rsidR="008C4059" w:rsidRPr="00854F0B" w:rsidRDefault="008C4059" w:rsidP="00A76A32">
            <w:pPr>
              <w:jc w:val="center"/>
              <w:rPr>
                <w:rFonts w:ascii="Wingdings" w:hAnsi="Wingdings"/>
                <w:sz w:val="16"/>
                <w:szCs w:val="16"/>
              </w:rPr>
            </w:pPr>
            <w:r w:rsidRPr="00854F0B">
              <w:rPr>
                <w:rFonts w:ascii="Wingdings" w:hAnsi="Wingdings"/>
                <w:sz w:val="16"/>
                <w:szCs w:val="16"/>
              </w:rPr>
              <w:t></w:t>
            </w:r>
          </w:p>
        </w:tc>
        <w:tc>
          <w:tcPr>
            <w:tcW w:w="758" w:type="dxa"/>
            <w:shd w:val="clear" w:color="auto" w:fill="auto"/>
            <w:vAlign w:val="center"/>
            <w:hideMark/>
          </w:tcPr>
          <w:p w14:paraId="44595BFE" w14:textId="77777777" w:rsidR="008C4059" w:rsidRPr="00854F0B" w:rsidRDefault="008C4059" w:rsidP="00A76A32">
            <w:pPr>
              <w:jc w:val="center"/>
              <w:rPr>
                <w:rFonts w:ascii="Wingdings" w:hAnsi="Wingdings"/>
                <w:sz w:val="16"/>
                <w:szCs w:val="16"/>
              </w:rPr>
            </w:pPr>
            <w:r w:rsidRPr="00854F0B">
              <w:rPr>
                <w:rFonts w:ascii="Wingdings" w:hAnsi="Wingdings"/>
                <w:sz w:val="16"/>
                <w:szCs w:val="16"/>
              </w:rPr>
              <w:t></w:t>
            </w:r>
          </w:p>
        </w:tc>
      </w:tr>
    </w:tbl>
    <w:p w14:paraId="44595C00" w14:textId="77777777" w:rsidR="002C1971" w:rsidRDefault="002C1971" w:rsidP="00F030C5">
      <w:pPr>
        <w:pStyle w:val="Listaszerbekezds"/>
        <w:tabs>
          <w:tab w:val="left" w:pos="1814"/>
        </w:tabs>
        <w:spacing w:line="280" w:lineRule="atLeast"/>
        <w:ind w:left="851"/>
      </w:pPr>
    </w:p>
    <w:p w14:paraId="44595C01" w14:textId="77777777" w:rsidR="002C1971" w:rsidRDefault="002C1971" w:rsidP="00A950F3">
      <w:pPr>
        <w:spacing w:after="200"/>
        <w:jc w:val="left"/>
        <w:sectPr w:rsidR="002C1971" w:rsidSect="00447305">
          <w:pgSz w:w="16838" w:h="11906" w:orient="landscape"/>
          <w:pgMar w:top="1417" w:right="1417" w:bottom="1417" w:left="1417" w:header="708" w:footer="708" w:gutter="0"/>
          <w:cols w:space="708"/>
          <w:docGrid w:linePitch="360"/>
        </w:sectPr>
      </w:pPr>
    </w:p>
    <w:p w14:paraId="44595C02" w14:textId="77777777" w:rsidR="002C1971" w:rsidRDefault="002C1971" w:rsidP="002C1971">
      <w:pPr>
        <w:pStyle w:val="TigraCmsor2"/>
        <w:numPr>
          <w:ilvl w:val="1"/>
          <w:numId w:val="1"/>
        </w:numPr>
        <w:ind w:left="567"/>
      </w:pPr>
      <w:bookmarkStart w:id="102" w:name="_Toc467116733"/>
      <w:r>
        <w:lastRenderedPageBreak/>
        <w:t>A rendszer működési környezete</w:t>
      </w:r>
      <w:bookmarkEnd w:id="102"/>
    </w:p>
    <w:p w14:paraId="44595C03" w14:textId="77777777" w:rsidR="002C1971" w:rsidRDefault="002C1971" w:rsidP="002C1971">
      <w:pPr>
        <w:pStyle w:val="TigraSzveg"/>
        <w:rPr>
          <w:rFonts w:asciiTheme="minorHAnsi" w:hAnsiTheme="minorHAnsi"/>
        </w:rPr>
      </w:pPr>
      <w:r w:rsidRPr="00F849CC">
        <w:rPr>
          <w:rFonts w:asciiTheme="minorHAnsi" w:hAnsiTheme="minorHAnsi"/>
        </w:rPr>
        <w:t xml:space="preserve">A NIR </w:t>
      </w:r>
      <w:r>
        <w:rPr>
          <w:rFonts w:asciiTheme="minorHAnsi" w:hAnsiTheme="minorHAnsi"/>
        </w:rPr>
        <w:t>rendszer infrastrukturáját jelenleg a NISZ Zrt. üzemelteti. A két független telephelyen működő környezet 26 virtuális szervert használ erőforrásként. A NISZ Zrt. a virtuális gépek működését biztosítja, a virtuális gépeken működő operációs rendszerektől kezdődő komponensek (platform) üzemeltetését külső vállalkozó végzi.</w:t>
      </w:r>
    </w:p>
    <w:p w14:paraId="44595C04" w14:textId="77777777" w:rsidR="002C1971" w:rsidRDefault="002C1971" w:rsidP="002C1971">
      <w:pPr>
        <w:pStyle w:val="TigraSzveg"/>
        <w:rPr>
          <w:rFonts w:asciiTheme="minorHAnsi" w:hAnsiTheme="minorHAnsi"/>
        </w:rPr>
      </w:pPr>
      <w:r>
        <w:rPr>
          <w:rFonts w:asciiTheme="minorHAnsi" w:hAnsiTheme="minorHAnsi"/>
        </w:rPr>
        <w:t>Az üzemeltetendő rendszer főbb mérőszámai:</w:t>
      </w:r>
    </w:p>
    <w:p w14:paraId="44595C05" w14:textId="77777777" w:rsidR="002C1971" w:rsidRDefault="002C1971" w:rsidP="002C1971">
      <w:pPr>
        <w:pStyle w:val="TigraSzveg"/>
        <w:rPr>
          <w:rFonts w:asciiTheme="minorHAnsi" w:hAnsiTheme="minorHAnsi"/>
        </w:rPr>
      </w:pPr>
      <w:r>
        <w:rPr>
          <w:rFonts w:asciiTheme="minorHAnsi" w:hAnsiTheme="minorHAnsi"/>
        </w:rPr>
        <w:t>Alkalmazás szerver célú virtuális gépek száma: 8</w:t>
      </w:r>
    </w:p>
    <w:p w14:paraId="44595C06" w14:textId="77777777" w:rsidR="002C1971" w:rsidRDefault="002C1971" w:rsidP="002C1971">
      <w:pPr>
        <w:pStyle w:val="TigraSzveg"/>
        <w:rPr>
          <w:rFonts w:asciiTheme="minorHAnsi" w:hAnsiTheme="minorHAnsi"/>
        </w:rPr>
      </w:pPr>
      <w:r>
        <w:rPr>
          <w:rFonts w:asciiTheme="minorHAnsi" w:hAnsiTheme="minorHAnsi"/>
        </w:rPr>
        <w:t>Adatbázis szerver célú virtuális gépek száma: 6</w:t>
      </w:r>
    </w:p>
    <w:p w14:paraId="44595C07" w14:textId="77777777" w:rsidR="002C1971" w:rsidRDefault="002C1971" w:rsidP="002C1971">
      <w:pPr>
        <w:pStyle w:val="TigraSzveg"/>
        <w:rPr>
          <w:rFonts w:asciiTheme="minorHAnsi" w:hAnsiTheme="minorHAnsi"/>
        </w:rPr>
      </w:pPr>
      <w:r>
        <w:rPr>
          <w:rFonts w:asciiTheme="minorHAnsi" w:hAnsiTheme="minorHAnsi"/>
        </w:rPr>
        <w:t>Egyéb célú virtuális gépek száma: 4</w:t>
      </w:r>
    </w:p>
    <w:p w14:paraId="44595C08" w14:textId="77777777" w:rsidR="002C1971" w:rsidRDefault="002C1971" w:rsidP="002C1971">
      <w:pPr>
        <w:pStyle w:val="TigraSzveg"/>
        <w:rPr>
          <w:rFonts w:asciiTheme="minorHAnsi" w:hAnsiTheme="minorHAnsi"/>
        </w:rPr>
      </w:pPr>
      <w:r>
        <w:rPr>
          <w:rFonts w:asciiTheme="minorHAnsi" w:hAnsiTheme="minorHAnsi"/>
        </w:rPr>
        <w:t>Rendszerenként az élesen környezeten kívül még 3 további környezet (teszt, oktatási, élesmásolat) létezik.</w:t>
      </w:r>
    </w:p>
    <w:p w14:paraId="44595C09" w14:textId="77777777" w:rsidR="002C1971" w:rsidRDefault="002C1971" w:rsidP="002C1971">
      <w:pPr>
        <w:pStyle w:val="TigraSzveg"/>
        <w:rPr>
          <w:rFonts w:asciiTheme="minorHAnsi" w:hAnsiTheme="minorHAnsi"/>
        </w:rPr>
      </w:pPr>
      <w:r>
        <w:rPr>
          <w:rFonts w:asciiTheme="minorHAnsi" w:hAnsiTheme="minorHAnsi"/>
        </w:rPr>
        <w:t>Üzemelő független rendszerek:</w:t>
      </w:r>
    </w:p>
    <w:p w14:paraId="44595C0A" w14:textId="77777777" w:rsidR="002C1971" w:rsidRDefault="002C1971" w:rsidP="005A2CC8">
      <w:pPr>
        <w:pStyle w:val="TigraSzveg"/>
        <w:numPr>
          <w:ilvl w:val="0"/>
          <w:numId w:val="24"/>
        </w:numPr>
        <w:rPr>
          <w:rFonts w:asciiTheme="minorHAnsi" w:hAnsiTheme="minorHAnsi"/>
        </w:rPr>
      </w:pPr>
      <w:r>
        <w:rPr>
          <w:rFonts w:asciiTheme="minorHAnsi" w:hAnsiTheme="minorHAnsi"/>
        </w:rPr>
        <w:t>NIR</w:t>
      </w:r>
    </w:p>
    <w:p w14:paraId="44595C0B" w14:textId="77777777" w:rsidR="002C1971" w:rsidRDefault="002C1971" w:rsidP="005A2CC8">
      <w:pPr>
        <w:pStyle w:val="TigraSzveg"/>
        <w:numPr>
          <w:ilvl w:val="0"/>
          <w:numId w:val="24"/>
        </w:numPr>
        <w:rPr>
          <w:rFonts w:asciiTheme="minorHAnsi" w:hAnsiTheme="minorHAnsi"/>
        </w:rPr>
      </w:pPr>
      <w:r>
        <w:rPr>
          <w:rFonts w:asciiTheme="minorHAnsi" w:hAnsiTheme="minorHAnsi"/>
        </w:rPr>
        <w:t>NIR ADATTÁR (nyilvánosan elérhető pályázati adattár portál)</w:t>
      </w:r>
    </w:p>
    <w:p w14:paraId="44595C0C" w14:textId="77777777" w:rsidR="002C1971" w:rsidRDefault="002C1971" w:rsidP="005A2CC8">
      <w:pPr>
        <w:pStyle w:val="TigraSzveg"/>
        <w:numPr>
          <w:ilvl w:val="0"/>
          <w:numId w:val="24"/>
        </w:numPr>
        <w:rPr>
          <w:rFonts w:asciiTheme="minorHAnsi" w:hAnsiTheme="minorHAnsi"/>
        </w:rPr>
      </w:pPr>
      <w:r>
        <w:rPr>
          <w:rFonts w:asciiTheme="minorHAnsi" w:hAnsiTheme="minorHAnsi"/>
        </w:rPr>
        <w:t>VIR (Pentaho alapú adattárház)</w:t>
      </w:r>
    </w:p>
    <w:p w14:paraId="44595C0D" w14:textId="77777777" w:rsidR="002C1971" w:rsidRDefault="002C1971" w:rsidP="00F97465">
      <w:pPr>
        <w:rPr>
          <w:rFonts w:asciiTheme="minorHAnsi" w:hAnsiTheme="minorHAnsi"/>
          <w:highlight w:val="yellow"/>
        </w:rPr>
        <w:sectPr w:rsidR="002C1971" w:rsidSect="002C1971">
          <w:pgSz w:w="11906" w:h="16838"/>
          <w:pgMar w:top="1417" w:right="1417" w:bottom="1417" w:left="1417" w:header="708" w:footer="708" w:gutter="0"/>
          <w:cols w:space="708"/>
          <w:docGrid w:linePitch="360"/>
        </w:sectPr>
      </w:pPr>
    </w:p>
    <w:p w14:paraId="44595C0E" w14:textId="77777777" w:rsidR="00A76A32" w:rsidRPr="005737F6" w:rsidRDefault="00A76A32" w:rsidP="00A76A32">
      <w:pPr>
        <w:pStyle w:val="TigraCmsor1"/>
      </w:pPr>
      <w:bookmarkStart w:id="103" w:name="_Toc467116734"/>
      <w:r w:rsidRPr="005737F6">
        <w:lastRenderedPageBreak/>
        <w:t>Rendelkezésre-állás számítás módszere</w:t>
      </w:r>
      <w:bookmarkEnd w:id="103"/>
    </w:p>
    <w:p w14:paraId="44595C0F" w14:textId="77777777" w:rsidR="00A76A32" w:rsidRPr="005737F6" w:rsidRDefault="00A76A32" w:rsidP="00A76A32">
      <w:pPr>
        <w:tabs>
          <w:tab w:val="num" w:pos="360"/>
          <w:tab w:val="left" w:pos="709"/>
          <w:tab w:val="left" w:pos="851"/>
        </w:tabs>
        <w:ind w:right="140"/>
        <w:rPr>
          <w:rFonts w:asciiTheme="minorHAnsi" w:hAnsiTheme="minorHAnsi"/>
          <w:b/>
          <w:bCs/>
          <w:sz w:val="28"/>
          <w:szCs w:val="28"/>
        </w:rPr>
      </w:pPr>
      <w:bookmarkStart w:id="104" w:name="_Toc360586400"/>
    </w:p>
    <w:p w14:paraId="44595C10" w14:textId="77777777" w:rsidR="00A76A32" w:rsidRPr="005737F6" w:rsidRDefault="00A76A32" w:rsidP="00A76A32">
      <w:pPr>
        <w:tabs>
          <w:tab w:val="num" w:pos="360"/>
          <w:tab w:val="left" w:pos="709"/>
          <w:tab w:val="left" w:pos="851"/>
        </w:tabs>
        <w:ind w:right="140"/>
        <w:rPr>
          <w:rFonts w:asciiTheme="minorHAnsi" w:hAnsiTheme="minorHAnsi"/>
          <w:b/>
          <w:bCs/>
        </w:rPr>
      </w:pPr>
      <w:r w:rsidRPr="005737F6">
        <w:rPr>
          <w:rFonts w:asciiTheme="minorHAnsi" w:hAnsiTheme="minorHAnsi"/>
          <w:b/>
          <w:bCs/>
        </w:rPr>
        <w:t>Meghatározások</w:t>
      </w:r>
      <w:bookmarkEnd w:id="104"/>
    </w:p>
    <w:p w14:paraId="44595C11" w14:textId="77777777" w:rsidR="00A76A32" w:rsidRPr="005737F6" w:rsidRDefault="00A76A32" w:rsidP="00A76A32">
      <w:pPr>
        <w:tabs>
          <w:tab w:val="num" w:pos="360"/>
          <w:tab w:val="left" w:pos="709"/>
          <w:tab w:val="left" w:pos="851"/>
        </w:tabs>
        <w:ind w:right="140"/>
        <w:rPr>
          <w:rFonts w:asciiTheme="minorHAnsi" w:hAnsiTheme="minorHAnsi"/>
          <w:b/>
          <w:bCs/>
        </w:rPr>
      </w:pPr>
    </w:p>
    <w:p w14:paraId="44595C12" w14:textId="77777777" w:rsidR="00A76A32" w:rsidRPr="005737F6" w:rsidRDefault="00A76A32" w:rsidP="00A76A32">
      <w:pPr>
        <w:pStyle w:val="Norml1"/>
        <w:spacing w:line="276" w:lineRule="auto"/>
        <w:ind w:left="1"/>
        <w:rPr>
          <w:rFonts w:asciiTheme="minorHAnsi" w:hAnsiTheme="minorHAnsi"/>
          <w:sz w:val="22"/>
          <w:szCs w:val="22"/>
        </w:rPr>
      </w:pPr>
      <w:r w:rsidRPr="005737F6">
        <w:rPr>
          <w:rFonts w:asciiTheme="minorHAnsi" w:hAnsiTheme="minorHAnsi"/>
          <w:b/>
          <w:sz w:val="22"/>
          <w:szCs w:val="22"/>
        </w:rPr>
        <w:t>Tervezett üzemidő:</w:t>
      </w:r>
      <w:r w:rsidRPr="005737F6">
        <w:rPr>
          <w:rFonts w:asciiTheme="minorHAnsi" w:hAnsiTheme="minorHAnsi"/>
          <w:sz w:val="22"/>
          <w:szCs w:val="22"/>
        </w:rPr>
        <w:t xml:space="preserve"> az a meghatározott időszak, amely alatt az alkalmazásnak a felhasználók számára elérhetőnek, rendeltetésszerűen működőnek kell lennie. Ha az alkalmazásnak vannak komponensei, akkor a fogalmat azokra kell értelmezni. A tervezett üzemidő lehet osztott; ekkor a tervezett üzemidő különböző sávjaihoz (üzemidősáv) eltérő jellemzők (például elvárt rendelkezésre-állás, a kieső idő maximálisan megengedett időtartama) tartozhatnak.</w:t>
      </w:r>
    </w:p>
    <w:p w14:paraId="44595C13" w14:textId="77777777" w:rsidR="00A76A32" w:rsidRPr="005737F6" w:rsidRDefault="00A76A32" w:rsidP="00A76A32">
      <w:pPr>
        <w:pStyle w:val="Norml1"/>
        <w:spacing w:line="276" w:lineRule="auto"/>
        <w:ind w:left="1"/>
        <w:rPr>
          <w:rFonts w:asciiTheme="minorHAnsi" w:hAnsiTheme="minorHAnsi"/>
          <w:sz w:val="22"/>
          <w:szCs w:val="22"/>
        </w:rPr>
      </w:pPr>
    </w:p>
    <w:p w14:paraId="44595C14" w14:textId="77777777" w:rsidR="00A76A32" w:rsidRPr="005737F6" w:rsidRDefault="00A76A32" w:rsidP="00A76A32">
      <w:pPr>
        <w:pStyle w:val="Norml1"/>
        <w:spacing w:line="276" w:lineRule="auto"/>
        <w:ind w:left="1"/>
        <w:rPr>
          <w:rFonts w:asciiTheme="minorHAnsi" w:hAnsiTheme="minorHAnsi"/>
          <w:sz w:val="22"/>
          <w:szCs w:val="22"/>
        </w:rPr>
      </w:pPr>
      <w:r w:rsidRPr="005737F6">
        <w:rPr>
          <w:rFonts w:asciiTheme="minorHAnsi" w:hAnsiTheme="minorHAnsi"/>
          <w:b/>
          <w:sz w:val="22"/>
          <w:szCs w:val="22"/>
        </w:rPr>
        <w:t>Kieső idő:</w:t>
      </w:r>
      <w:r w:rsidRPr="005737F6">
        <w:rPr>
          <w:rFonts w:asciiTheme="minorHAnsi" w:hAnsiTheme="minorHAnsi"/>
          <w:sz w:val="22"/>
          <w:szCs w:val="22"/>
        </w:rPr>
        <w:t xml:space="preserve"> a tervezett üzemidőnek az a része, amely alatt az alkalmazás a felhasználók számára nem elérhető, illetve elérhető, de nem rendeltetésszerűen működik és kerülő megoldás nem adható. Ha az alkalmazásnak vannak komponensei, akkor a fogalmat azokra kell értelmezni.</w:t>
      </w:r>
    </w:p>
    <w:p w14:paraId="44595C15" w14:textId="77777777" w:rsidR="00A76A32" w:rsidRPr="005737F6" w:rsidRDefault="00A76A32" w:rsidP="00A76A32">
      <w:pPr>
        <w:pStyle w:val="Norml1"/>
        <w:spacing w:line="276" w:lineRule="auto"/>
        <w:ind w:left="1"/>
        <w:rPr>
          <w:rFonts w:asciiTheme="minorHAnsi" w:hAnsiTheme="minorHAnsi"/>
          <w:sz w:val="22"/>
          <w:szCs w:val="22"/>
        </w:rPr>
      </w:pPr>
    </w:p>
    <w:p w14:paraId="44595C16" w14:textId="77777777" w:rsidR="00A76A32" w:rsidRPr="005737F6" w:rsidRDefault="00A76A32" w:rsidP="00A76A32">
      <w:pPr>
        <w:pStyle w:val="Norml1"/>
        <w:spacing w:line="276" w:lineRule="auto"/>
        <w:ind w:left="1"/>
        <w:rPr>
          <w:rFonts w:asciiTheme="minorHAnsi" w:hAnsiTheme="minorHAnsi"/>
          <w:sz w:val="22"/>
          <w:szCs w:val="22"/>
        </w:rPr>
      </w:pPr>
      <w:r w:rsidRPr="005737F6">
        <w:rPr>
          <w:rFonts w:asciiTheme="minorHAnsi" w:hAnsiTheme="minorHAnsi"/>
          <w:b/>
          <w:sz w:val="22"/>
          <w:szCs w:val="22"/>
        </w:rPr>
        <w:t>Az Üzemeltetési támogatást nyújtónak felróható kieső idő:</w:t>
      </w:r>
      <w:r w:rsidRPr="005737F6">
        <w:rPr>
          <w:rFonts w:asciiTheme="minorHAnsi" w:hAnsiTheme="minorHAnsi"/>
          <w:sz w:val="22"/>
          <w:szCs w:val="22"/>
        </w:rPr>
        <w:t xml:space="preserve"> olyan kieső idő, amely az Üzemeltetési támogatást nyújtó üzemeltetés támogatási tevékenységére visszavezethető okból következett be. Ha az alkalmazásnak vannak komponensei, akkor a fogalmat azokra kell értelmezni.</w:t>
      </w:r>
    </w:p>
    <w:p w14:paraId="44595C17" w14:textId="77777777" w:rsidR="00A76A32" w:rsidRPr="005737F6" w:rsidRDefault="00A76A32" w:rsidP="00A76A32">
      <w:pPr>
        <w:pStyle w:val="Norml1"/>
        <w:spacing w:line="276" w:lineRule="auto"/>
        <w:ind w:left="1"/>
        <w:rPr>
          <w:rFonts w:asciiTheme="minorHAnsi" w:hAnsiTheme="minorHAnsi"/>
          <w:sz w:val="22"/>
          <w:szCs w:val="22"/>
        </w:rPr>
      </w:pPr>
    </w:p>
    <w:p w14:paraId="44595C18" w14:textId="77777777" w:rsidR="00A76A32" w:rsidRPr="005737F6" w:rsidRDefault="00A76A32" w:rsidP="00A76A32">
      <w:pPr>
        <w:pStyle w:val="Norml1"/>
        <w:spacing w:line="276" w:lineRule="auto"/>
        <w:ind w:left="1"/>
        <w:rPr>
          <w:rFonts w:asciiTheme="minorHAnsi" w:hAnsiTheme="minorHAnsi"/>
          <w:sz w:val="22"/>
          <w:szCs w:val="22"/>
        </w:rPr>
      </w:pPr>
      <w:r w:rsidRPr="005737F6">
        <w:rPr>
          <w:rFonts w:asciiTheme="minorHAnsi" w:hAnsiTheme="minorHAnsi"/>
          <w:b/>
          <w:sz w:val="22"/>
          <w:szCs w:val="22"/>
        </w:rPr>
        <w:t>Az Üzemeltetési támogatást nyújtónak fel nem róható kieső idő:</w:t>
      </w:r>
      <w:r w:rsidRPr="005737F6">
        <w:rPr>
          <w:rFonts w:asciiTheme="minorHAnsi" w:hAnsiTheme="minorHAnsi"/>
          <w:sz w:val="22"/>
          <w:szCs w:val="22"/>
        </w:rPr>
        <w:t xml:space="preserve"> olyan kieső idő, amely az Üzemeltetési támogatást nyújtó üzemeltetés támogatási tevékenységére nem visszavezethető okból következett be (pl. áram kimaradás, hardver meghibásodás, harmadik szolgáltató feladatkörébe tartozó hibák vagy Megbízó feladatkörébe tartozó első szintű üzemeltetői tevékenységek ideje). Ha az alkalmazásnak vannak komponensei, akkor a fogalmat azokra kell értelmezni. </w:t>
      </w:r>
    </w:p>
    <w:p w14:paraId="44595C19" w14:textId="77777777" w:rsidR="00A76A32" w:rsidRPr="005737F6" w:rsidRDefault="00A76A32" w:rsidP="00A76A32">
      <w:pPr>
        <w:pStyle w:val="Norml1"/>
        <w:spacing w:line="276" w:lineRule="auto"/>
        <w:ind w:left="1"/>
        <w:rPr>
          <w:rFonts w:asciiTheme="minorHAnsi" w:hAnsiTheme="minorHAnsi"/>
          <w:sz w:val="22"/>
          <w:szCs w:val="22"/>
        </w:rPr>
      </w:pPr>
    </w:p>
    <w:p w14:paraId="44595C1A" w14:textId="77777777" w:rsidR="00A76A32" w:rsidRPr="005737F6" w:rsidRDefault="00A76A32" w:rsidP="00A76A32">
      <w:pPr>
        <w:pStyle w:val="Norml1"/>
        <w:spacing w:line="276" w:lineRule="auto"/>
        <w:ind w:left="1"/>
        <w:rPr>
          <w:rFonts w:asciiTheme="minorHAnsi" w:hAnsiTheme="minorHAnsi"/>
          <w:sz w:val="22"/>
          <w:szCs w:val="22"/>
        </w:rPr>
      </w:pPr>
      <w:r w:rsidRPr="005737F6">
        <w:rPr>
          <w:rFonts w:asciiTheme="minorHAnsi" w:hAnsiTheme="minorHAnsi"/>
          <w:b/>
          <w:sz w:val="22"/>
          <w:szCs w:val="22"/>
        </w:rPr>
        <w:t>Következményes kieső idő:</w:t>
      </w:r>
      <w:r w:rsidRPr="005737F6">
        <w:rPr>
          <w:rFonts w:asciiTheme="minorHAnsi" w:hAnsiTheme="minorHAnsi"/>
          <w:sz w:val="22"/>
          <w:szCs w:val="22"/>
        </w:rPr>
        <w:t xml:space="preserve"> valamely, az Üzemeltetési támogatást nyújtó által üzemeltetett alkalmazás olyan kieső ideje, amely valamely más, az Üzemeltetési támogatást nyújtó által üzemeltetett alkalmazás Üzemeltetési támogatást nyújtónak felróható okból eredő kieső ideje miatt következett be. Ha az alkalmazásnak vannak komponensei, akkor a fogalmat azokra kell értelmezni. A következményes kieső időt nem tekintjük az Üzemeltetési támogatást nyújtónak felróható kieső időnek. (Például az Üzemeltetési támogatást nyújtó által üzemeltetett Az alkalmazás teljes körű működésének feltétele az Üzemeltetési támogatást nyújtó által üzemeltetett B alkalmazás működése. Ha a B alkalmazás az Üzemeltetési támogatást nyújtónak felróható okból nem működik, akkor az alkalmazásnak következményes kieső ideje lesz. Ugyanakkor nem Következményes kieső időnek minősül bármely, a jelen szerződésben üzemeltetendő alkalmazás esetében az Üzemeltetési támogatást nyújtó által támogatott infrastrukturális elem (például adatbázis) Üzemeltetési támogatást nyújtónak felróható helytelen működéséből adódó kieső idő.)</w:t>
      </w:r>
    </w:p>
    <w:p w14:paraId="44595C1B" w14:textId="77777777" w:rsidR="00A76A32" w:rsidRPr="005737F6" w:rsidRDefault="00A76A32" w:rsidP="00A76A32">
      <w:pPr>
        <w:pStyle w:val="Norml1"/>
        <w:spacing w:line="276" w:lineRule="auto"/>
        <w:ind w:left="1"/>
        <w:rPr>
          <w:rFonts w:asciiTheme="minorHAnsi" w:hAnsiTheme="minorHAnsi"/>
          <w:sz w:val="22"/>
          <w:szCs w:val="22"/>
        </w:rPr>
      </w:pPr>
    </w:p>
    <w:p w14:paraId="44595C1C" w14:textId="77777777" w:rsidR="00A76A32" w:rsidRPr="005737F6" w:rsidRDefault="00A76A32" w:rsidP="00A76A32">
      <w:pPr>
        <w:pStyle w:val="Norml1"/>
        <w:spacing w:line="276" w:lineRule="auto"/>
        <w:ind w:left="1"/>
        <w:rPr>
          <w:rFonts w:asciiTheme="minorHAnsi" w:hAnsiTheme="minorHAnsi"/>
          <w:sz w:val="22"/>
          <w:szCs w:val="22"/>
        </w:rPr>
      </w:pPr>
      <w:r w:rsidRPr="005737F6">
        <w:rPr>
          <w:rFonts w:asciiTheme="minorHAnsi" w:hAnsiTheme="minorHAnsi"/>
          <w:b/>
          <w:sz w:val="22"/>
          <w:szCs w:val="22"/>
        </w:rPr>
        <w:t>Korrigált üzemidő:</w:t>
      </w:r>
      <w:r w:rsidRPr="005737F6">
        <w:rPr>
          <w:rFonts w:asciiTheme="minorHAnsi" w:hAnsiTheme="minorHAnsi"/>
          <w:sz w:val="22"/>
          <w:szCs w:val="22"/>
        </w:rPr>
        <w:t xml:space="preserve"> az Üzemeltetési támogatást nyújtónak fel nem róható és a következményes kieső időkkel csökkentett tervezett üzemidő. Ha az alkalmazásnak vannak komponensei, akkor a fogalmat azokra kell értelmezni. A korrigált üzemidő – a tervezett üzemidőhöz hasonlóan – lehet osztott.</w:t>
      </w:r>
    </w:p>
    <w:p w14:paraId="44595C1D" w14:textId="77777777" w:rsidR="00A76A32" w:rsidRPr="005737F6" w:rsidRDefault="00A76A32" w:rsidP="00A76A32">
      <w:pPr>
        <w:pStyle w:val="Norml1"/>
        <w:spacing w:line="276" w:lineRule="auto"/>
        <w:ind w:left="1"/>
        <w:rPr>
          <w:rFonts w:asciiTheme="minorHAnsi" w:hAnsiTheme="minorHAnsi"/>
          <w:sz w:val="22"/>
          <w:szCs w:val="22"/>
        </w:rPr>
      </w:pPr>
    </w:p>
    <w:p w14:paraId="44595C1E" w14:textId="77777777" w:rsidR="00A76A32" w:rsidRPr="005737F6" w:rsidRDefault="00A76A32" w:rsidP="00A76A32">
      <w:pPr>
        <w:pStyle w:val="Norml1"/>
        <w:spacing w:line="276" w:lineRule="auto"/>
        <w:ind w:left="1"/>
        <w:rPr>
          <w:rFonts w:asciiTheme="minorHAnsi" w:hAnsiTheme="minorHAnsi"/>
          <w:sz w:val="22"/>
          <w:szCs w:val="22"/>
        </w:rPr>
      </w:pPr>
      <w:r w:rsidRPr="005737F6">
        <w:rPr>
          <w:rFonts w:asciiTheme="minorHAnsi" w:hAnsiTheme="minorHAnsi"/>
          <w:b/>
          <w:sz w:val="22"/>
          <w:szCs w:val="22"/>
        </w:rPr>
        <w:lastRenderedPageBreak/>
        <w:t>Elvárt rendelkezésre-állás:</w:t>
      </w:r>
      <w:r w:rsidRPr="005737F6">
        <w:rPr>
          <w:rFonts w:asciiTheme="minorHAnsi" w:hAnsiTheme="minorHAnsi"/>
          <w:sz w:val="22"/>
          <w:szCs w:val="22"/>
        </w:rPr>
        <w:t xml:space="preserve"> a tervezett üzemidőnek százalékban kifejezett azon hányada, amely alatt az alkalmazás a felhasználók számára elvártan elérhető kell, hogy legyen. Ha az alkalmazásnak vannak komponensei, akkor a fogalmat azokra kell értelmezni.</w:t>
      </w:r>
    </w:p>
    <w:p w14:paraId="44595C1F" w14:textId="77777777" w:rsidR="00A76A32" w:rsidRPr="005737F6" w:rsidRDefault="00A76A32" w:rsidP="00A76A32">
      <w:pPr>
        <w:pStyle w:val="Norml1"/>
        <w:spacing w:line="276" w:lineRule="auto"/>
        <w:rPr>
          <w:rFonts w:asciiTheme="minorHAnsi" w:hAnsiTheme="minorHAnsi"/>
          <w:sz w:val="22"/>
          <w:szCs w:val="22"/>
        </w:rPr>
      </w:pPr>
    </w:p>
    <w:p w14:paraId="44595C20" w14:textId="77777777" w:rsidR="00A76A32" w:rsidRPr="005737F6" w:rsidRDefault="00A76A32" w:rsidP="00A76A32">
      <w:pPr>
        <w:pStyle w:val="Norml1"/>
        <w:spacing w:line="276" w:lineRule="auto"/>
        <w:ind w:left="1"/>
        <w:rPr>
          <w:rFonts w:asciiTheme="minorHAnsi" w:hAnsiTheme="minorHAnsi"/>
          <w:sz w:val="22"/>
          <w:szCs w:val="22"/>
        </w:rPr>
      </w:pPr>
      <w:r w:rsidRPr="005737F6">
        <w:rPr>
          <w:rFonts w:asciiTheme="minorHAnsi" w:hAnsiTheme="minorHAnsi"/>
          <w:b/>
          <w:sz w:val="22"/>
          <w:szCs w:val="22"/>
        </w:rPr>
        <w:t>Teljesített üzemidő:</w:t>
      </w:r>
      <w:r w:rsidRPr="005737F6">
        <w:rPr>
          <w:rFonts w:asciiTheme="minorHAnsi" w:hAnsiTheme="minorHAnsi"/>
          <w:sz w:val="22"/>
          <w:szCs w:val="22"/>
        </w:rPr>
        <w:t xml:space="preserve"> az Üzemeltetési támogatást nyújtónak felróható kieső időkkel csökkentett korrigált üzemidő. Ha az alkalmazásnak vannak komponensei, akkor a fogalmat azokra kell értelmezni. A teljesített üzemidő – a tervezett üzemidőhöz hasonlóan – lehet osztott.</w:t>
      </w:r>
    </w:p>
    <w:p w14:paraId="44595C21" w14:textId="77777777" w:rsidR="00A76A32" w:rsidRPr="005737F6" w:rsidRDefault="00A76A32" w:rsidP="00A76A32">
      <w:pPr>
        <w:pStyle w:val="Norml1"/>
        <w:spacing w:line="276" w:lineRule="auto"/>
        <w:ind w:left="1"/>
        <w:rPr>
          <w:rFonts w:asciiTheme="minorHAnsi" w:hAnsiTheme="minorHAnsi"/>
          <w:sz w:val="22"/>
          <w:szCs w:val="22"/>
        </w:rPr>
      </w:pPr>
    </w:p>
    <w:p w14:paraId="44595C22" w14:textId="77777777" w:rsidR="00A76A32" w:rsidRPr="005737F6" w:rsidRDefault="00A76A32" w:rsidP="00A76A32">
      <w:pPr>
        <w:pStyle w:val="Norml1"/>
        <w:spacing w:line="276" w:lineRule="auto"/>
        <w:ind w:left="1"/>
        <w:rPr>
          <w:rFonts w:asciiTheme="minorHAnsi" w:hAnsiTheme="minorHAnsi"/>
          <w:sz w:val="22"/>
          <w:szCs w:val="22"/>
        </w:rPr>
      </w:pPr>
      <w:r w:rsidRPr="005737F6">
        <w:rPr>
          <w:rFonts w:asciiTheme="minorHAnsi" w:hAnsiTheme="minorHAnsi"/>
          <w:b/>
          <w:sz w:val="22"/>
          <w:szCs w:val="22"/>
        </w:rPr>
        <w:t>Legalább teljesítendő üzemidő:</w:t>
      </w:r>
      <w:r w:rsidRPr="005737F6">
        <w:rPr>
          <w:rFonts w:asciiTheme="minorHAnsi" w:hAnsiTheme="minorHAnsi"/>
          <w:sz w:val="22"/>
          <w:szCs w:val="22"/>
        </w:rPr>
        <w:t xml:space="preserve"> a korrigált üzemidőnek az elvárt rendelkezésre-állás mértéke szerinti része. Ha az alkalmazásnak vannak komponensei, akkor a fogalmat azokra kell értelmezni. A legalább teljesítendő üzemidő – a tervezett üzemidőhöz hasonlóan – lehet osztott.</w:t>
      </w:r>
    </w:p>
    <w:p w14:paraId="44595C23" w14:textId="77777777" w:rsidR="00A76A32" w:rsidRPr="005737F6" w:rsidRDefault="00A76A32" w:rsidP="00A76A32">
      <w:pPr>
        <w:pStyle w:val="Norml1"/>
        <w:spacing w:line="276" w:lineRule="auto"/>
        <w:ind w:left="1"/>
        <w:rPr>
          <w:rFonts w:asciiTheme="minorHAnsi" w:hAnsiTheme="minorHAnsi"/>
          <w:sz w:val="22"/>
          <w:szCs w:val="22"/>
        </w:rPr>
      </w:pPr>
    </w:p>
    <w:p w14:paraId="44595C24" w14:textId="77777777" w:rsidR="00A76A32" w:rsidRPr="005737F6" w:rsidRDefault="00A76A32" w:rsidP="00A76A32">
      <w:pPr>
        <w:pStyle w:val="Norml1"/>
        <w:spacing w:line="276" w:lineRule="auto"/>
        <w:ind w:left="1"/>
        <w:rPr>
          <w:rFonts w:asciiTheme="minorHAnsi" w:hAnsiTheme="minorHAnsi"/>
          <w:sz w:val="22"/>
          <w:szCs w:val="22"/>
        </w:rPr>
      </w:pPr>
      <w:r w:rsidRPr="005737F6">
        <w:rPr>
          <w:rFonts w:asciiTheme="minorHAnsi" w:hAnsiTheme="minorHAnsi"/>
          <w:b/>
          <w:sz w:val="22"/>
          <w:szCs w:val="22"/>
        </w:rPr>
        <w:t>Kritikusság:</w:t>
      </w:r>
      <w:r w:rsidRPr="005737F6">
        <w:rPr>
          <w:rFonts w:asciiTheme="minorHAnsi" w:hAnsiTheme="minorHAnsi"/>
          <w:sz w:val="22"/>
          <w:szCs w:val="22"/>
        </w:rPr>
        <w:t xml:space="preserve"> az adott alkalmazásnak vagy alkalmazás komponensnek a Megbízó tevékenységére vonatkozó kritikusságát hivatott mutatni. Értéke 1 és 10 közötti egész szám, annak meghatározása a Megbízó hatásköre. Üzemeltetési támogatást nyújtó a jelentkező hibák esetén a kritikusságnak megfelelően köteles a hibaelhárítás priorizálását elvégezni.</w:t>
      </w:r>
    </w:p>
    <w:p w14:paraId="44595C25" w14:textId="77777777" w:rsidR="00A76A32" w:rsidRPr="005737F6" w:rsidRDefault="00A76A32" w:rsidP="00A76A32">
      <w:pPr>
        <w:pStyle w:val="Norml1"/>
        <w:spacing w:line="276" w:lineRule="auto"/>
        <w:rPr>
          <w:rFonts w:asciiTheme="minorHAnsi" w:hAnsiTheme="minorHAnsi"/>
          <w:sz w:val="22"/>
          <w:szCs w:val="22"/>
        </w:rPr>
      </w:pPr>
    </w:p>
    <w:p w14:paraId="44595C26" w14:textId="77777777" w:rsidR="00A76A32" w:rsidRPr="005737F6" w:rsidRDefault="00A76A32" w:rsidP="00A76A32">
      <w:pPr>
        <w:pStyle w:val="Norml1"/>
        <w:tabs>
          <w:tab w:val="left" w:pos="-1440"/>
          <w:tab w:val="left" w:pos="-720"/>
          <w:tab w:val="left" w:pos="0"/>
          <w:tab w:val="left" w:pos="864"/>
          <w:tab w:val="left" w:pos="1440"/>
        </w:tabs>
        <w:spacing w:line="276" w:lineRule="auto"/>
        <w:rPr>
          <w:rFonts w:asciiTheme="minorHAnsi" w:hAnsiTheme="minorHAnsi"/>
          <w:sz w:val="22"/>
          <w:szCs w:val="22"/>
        </w:rPr>
      </w:pPr>
      <w:r w:rsidRPr="005737F6">
        <w:rPr>
          <w:rFonts w:asciiTheme="minorHAnsi" w:hAnsiTheme="minorHAnsi"/>
          <w:sz w:val="22"/>
          <w:szCs w:val="22"/>
        </w:rPr>
        <w:t xml:space="preserve">A fenti mutatók megállapításához alkalmazásonként, illetve, ha az alkalmazásnak vannak különböző üzemidő sávjai, akkor üzemidő sávonként, valamint, ha adott üzemidő sávban vannak különböző komponensek, akkor alkalmazás-komponensenként kell meghatározni a tervezett üzemidőt, a kieső időket, ezen belül az Üzemeltetési támogatást nyújtó üzemeltetés támogatási tevékenysége miatti, a következményes és az egyéb okra visszavezethető kieső időket, ezek felhasználásával a korrigált üzemidőt, a teljesített üzemidőt. Az alkalmazásonként, üzemidő sávonként, esetenként alkalmazás-komponensenként meghatározott elvárt rendelkezésre-állást felhasználva alkalmazásonként vagy üzemidő sávonként vagy alkalmazás-komponensenként kell meghatározni a legalább teljesítendő üzemidőt, majd ezek felhasználásával, összesítésüket követően a rendelkezésre-állást és a rendelkezésre-állás elvárt mértékét. </w:t>
      </w:r>
    </w:p>
    <w:p w14:paraId="44595C27" w14:textId="77777777" w:rsidR="00A76A32" w:rsidRPr="005737F6" w:rsidRDefault="00A76A32" w:rsidP="00A76A32">
      <w:pPr>
        <w:pStyle w:val="Norml1"/>
        <w:tabs>
          <w:tab w:val="left" w:pos="-1440"/>
          <w:tab w:val="left" w:pos="-720"/>
          <w:tab w:val="left" w:pos="0"/>
          <w:tab w:val="left" w:pos="864"/>
          <w:tab w:val="left" w:pos="1440"/>
        </w:tabs>
        <w:spacing w:line="276" w:lineRule="auto"/>
        <w:rPr>
          <w:rFonts w:asciiTheme="minorHAnsi" w:hAnsiTheme="minorHAnsi"/>
          <w:sz w:val="22"/>
          <w:szCs w:val="22"/>
        </w:rPr>
      </w:pPr>
    </w:p>
    <w:p w14:paraId="44595C28" w14:textId="77777777" w:rsidR="00A76A32" w:rsidRPr="005737F6" w:rsidRDefault="00A76A32" w:rsidP="00A76A32">
      <w:pPr>
        <w:pStyle w:val="Norml1"/>
        <w:tabs>
          <w:tab w:val="left" w:pos="-1440"/>
          <w:tab w:val="left" w:pos="-720"/>
          <w:tab w:val="left" w:pos="0"/>
          <w:tab w:val="left" w:pos="864"/>
          <w:tab w:val="left" w:pos="1440"/>
        </w:tabs>
        <w:spacing w:line="276" w:lineRule="auto"/>
        <w:rPr>
          <w:rFonts w:asciiTheme="minorHAnsi" w:hAnsiTheme="minorHAnsi"/>
          <w:sz w:val="22"/>
          <w:szCs w:val="22"/>
        </w:rPr>
      </w:pPr>
      <w:r w:rsidRPr="005737F6">
        <w:rPr>
          <w:rFonts w:asciiTheme="minorHAnsi" w:hAnsiTheme="minorHAnsi"/>
          <w:sz w:val="22"/>
          <w:szCs w:val="22"/>
        </w:rPr>
        <w:t xml:space="preserve">A rendelkezésre-állás maximális értéke 100 %. A rendelkezésre-állás értéke akkor 100 %, ha az Üzemeltetési támogatást nyújtó üzemeltetés támogatási tevékenysége miatti kieső idő nem volt. A rendelkezésre-állás értéke akkor 100 % alatti, ha valamelyik alkalmazás valamilyen ok miatt nem volt mindig elérhető a felhasználók számára a korrigált üzemidő teljes tartama alatt, azaz voltak az Üzemeltetési támogatást nyújtó üzemeltetés támogatási tevékenysége miatti kieső idők. </w:t>
      </w:r>
    </w:p>
    <w:p w14:paraId="44595C29" w14:textId="77777777" w:rsidR="00A76A32" w:rsidRPr="005737F6" w:rsidRDefault="00A76A32" w:rsidP="00A76A32">
      <w:pPr>
        <w:pStyle w:val="Norml1"/>
        <w:tabs>
          <w:tab w:val="left" w:pos="-1440"/>
          <w:tab w:val="left" w:pos="-720"/>
          <w:tab w:val="left" w:pos="0"/>
          <w:tab w:val="left" w:pos="864"/>
          <w:tab w:val="left" w:pos="1440"/>
        </w:tabs>
        <w:spacing w:line="276" w:lineRule="auto"/>
        <w:rPr>
          <w:rFonts w:asciiTheme="minorHAnsi" w:hAnsiTheme="minorHAnsi"/>
          <w:sz w:val="22"/>
          <w:szCs w:val="22"/>
        </w:rPr>
      </w:pPr>
      <w:r w:rsidRPr="005737F6">
        <w:rPr>
          <w:rFonts w:asciiTheme="minorHAnsi" w:hAnsiTheme="minorHAnsi"/>
          <w:sz w:val="22"/>
          <w:szCs w:val="22"/>
        </w:rPr>
        <w:t>Az Üzemeltetési támogatást nyújtó üzemeltetés támogatási tevékenysége miatti okból eredő kieső időt eredményezhet például a rendszer- és alapszoftvereknek, illetve az alkalmazói szoftvernek az Üzemeltetési támogatást nyújtó üzemeltetés támogatási tevékenysége miatti rendellenes működése, működésének hiánya. Az ilyen kieső időkkel a tervezett üzemidő nem csökkenthető.</w:t>
      </w:r>
    </w:p>
    <w:p w14:paraId="44595C2A" w14:textId="77777777" w:rsidR="00A76A32" w:rsidRPr="005737F6" w:rsidRDefault="00A76A32" w:rsidP="00A76A32">
      <w:pPr>
        <w:pStyle w:val="Norml1"/>
        <w:spacing w:line="276" w:lineRule="auto"/>
        <w:rPr>
          <w:rFonts w:asciiTheme="minorHAnsi" w:hAnsiTheme="minorHAnsi"/>
          <w:sz w:val="22"/>
          <w:szCs w:val="22"/>
        </w:rPr>
      </w:pPr>
    </w:p>
    <w:p w14:paraId="44595C2B" w14:textId="77777777" w:rsidR="00A76A32" w:rsidRPr="005737F6" w:rsidRDefault="00A76A32" w:rsidP="00A76A32">
      <w:pPr>
        <w:pStyle w:val="Norml1"/>
        <w:spacing w:line="276" w:lineRule="auto"/>
        <w:rPr>
          <w:rFonts w:asciiTheme="minorHAnsi" w:hAnsiTheme="minorHAnsi"/>
          <w:sz w:val="22"/>
          <w:szCs w:val="22"/>
        </w:rPr>
      </w:pPr>
      <w:r w:rsidRPr="005737F6">
        <w:rPr>
          <w:rFonts w:asciiTheme="minorHAnsi" w:hAnsiTheme="minorHAnsi"/>
          <w:sz w:val="22"/>
          <w:szCs w:val="22"/>
        </w:rPr>
        <w:t>Az Üzemeltetési támogatást nyújtónak fel nem róható okból eredő kieső időt jelentenek például a tervezett üzemidőn belüli hardverhibák, áramszünet, harmadik fél tevékenységi körébe eső hibák, a dobozos vagy Üzemeltetési támogatást nyújtó üzemeltetés támogatási tevékenységén kívül eső szoftverek hibája, a Megbízóval előzetesen egyeztetett üzemszünet. Az ilyen okból bekövetkező kieső időkkel a tervezett üzemidőt csökkenteni kell.</w:t>
      </w:r>
    </w:p>
    <w:p w14:paraId="44595C2C" w14:textId="77777777" w:rsidR="00A76A32" w:rsidRPr="005737F6" w:rsidRDefault="00A76A32" w:rsidP="00A76A32">
      <w:pPr>
        <w:pStyle w:val="Norml1"/>
        <w:tabs>
          <w:tab w:val="left" w:pos="-1440"/>
          <w:tab w:val="left" w:pos="-720"/>
          <w:tab w:val="left" w:pos="0"/>
          <w:tab w:val="left" w:pos="864"/>
          <w:tab w:val="left" w:pos="1440"/>
        </w:tabs>
        <w:spacing w:line="276" w:lineRule="auto"/>
        <w:rPr>
          <w:rFonts w:asciiTheme="minorHAnsi" w:hAnsiTheme="minorHAnsi"/>
          <w:sz w:val="22"/>
          <w:szCs w:val="22"/>
        </w:rPr>
      </w:pPr>
    </w:p>
    <w:p w14:paraId="44595C2D" w14:textId="77777777" w:rsidR="00A76A32" w:rsidRPr="005737F6" w:rsidRDefault="00A76A32" w:rsidP="00A76A32">
      <w:pPr>
        <w:pStyle w:val="Norml1"/>
        <w:tabs>
          <w:tab w:val="left" w:pos="-1440"/>
          <w:tab w:val="left" w:pos="-720"/>
          <w:tab w:val="left" w:pos="0"/>
          <w:tab w:val="left" w:pos="864"/>
          <w:tab w:val="left" w:pos="1440"/>
        </w:tabs>
        <w:spacing w:line="276" w:lineRule="auto"/>
        <w:rPr>
          <w:rFonts w:asciiTheme="minorHAnsi" w:hAnsiTheme="minorHAnsi"/>
          <w:sz w:val="22"/>
          <w:szCs w:val="22"/>
        </w:rPr>
      </w:pPr>
      <w:r w:rsidRPr="005737F6">
        <w:rPr>
          <w:rFonts w:asciiTheme="minorHAnsi" w:hAnsiTheme="minorHAnsi"/>
          <w:sz w:val="22"/>
          <w:szCs w:val="22"/>
        </w:rPr>
        <w:t xml:space="preserve">Adott alkalmazás, alkalmazás-komponens adott kieső ideje időtartamának a rendelkezésre-állás </w:t>
      </w:r>
      <w:r w:rsidRPr="005737F6">
        <w:rPr>
          <w:rFonts w:asciiTheme="minorHAnsi" w:hAnsiTheme="minorHAnsi"/>
          <w:sz w:val="22"/>
          <w:szCs w:val="22"/>
        </w:rPr>
        <w:lastRenderedPageBreak/>
        <w:t xml:space="preserve">számításánál figyelembe vehető része meghatározásakor figyelemmel kell lenni az érintett felhasználók számára, illetve arra, hogy adott funkcióval kapcsolatos probléma az adott alkalmazás, alkalmazás-komponens használhatóságát milyen arányban csökkenti. </w:t>
      </w:r>
    </w:p>
    <w:p w14:paraId="44595C2E" w14:textId="77777777" w:rsidR="00A76A32" w:rsidRPr="005737F6" w:rsidRDefault="00A76A32" w:rsidP="00A76A32">
      <w:pPr>
        <w:pStyle w:val="Norml1"/>
        <w:spacing w:line="276" w:lineRule="auto"/>
        <w:ind w:left="1"/>
        <w:rPr>
          <w:rFonts w:asciiTheme="minorHAnsi" w:hAnsiTheme="minorHAnsi"/>
          <w:highlight w:val="yellow"/>
        </w:rPr>
      </w:pPr>
    </w:p>
    <w:p w14:paraId="44595C2F" w14:textId="77777777" w:rsidR="00A76A32" w:rsidRPr="005737F6" w:rsidRDefault="00A76A32" w:rsidP="00A76A32">
      <w:pPr>
        <w:pStyle w:val="Norml1"/>
        <w:rPr>
          <w:rFonts w:asciiTheme="minorHAnsi" w:hAnsiTheme="minorHAnsi"/>
          <w:sz w:val="22"/>
          <w:szCs w:val="22"/>
        </w:rPr>
      </w:pPr>
      <w:bookmarkStart w:id="105" w:name="_Toc360586401"/>
      <w:r w:rsidRPr="005737F6">
        <w:rPr>
          <w:rFonts w:asciiTheme="minorHAnsi" w:hAnsiTheme="minorHAnsi"/>
          <w:b/>
        </w:rPr>
        <w:t>Az alkalmazásonkénti rendelkezésre-állás számítása</w:t>
      </w:r>
      <w:bookmarkEnd w:id="105"/>
      <w:r w:rsidRPr="005737F6">
        <w:rPr>
          <w:rFonts w:asciiTheme="minorHAnsi" w:hAnsiTheme="minorHAnsi"/>
          <w:b/>
        </w:rPr>
        <w:t xml:space="preserve">: </w:t>
      </w:r>
      <w:r w:rsidRPr="005737F6">
        <w:rPr>
          <w:rFonts w:asciiTheme="minorHAnsi" w:hAnsiTheme="minorHAnsi"/>
          <w:sz w:val="22"/>
          <w:szCs w:val="22"/>
        </w:rPr>
        <w:t>Az alábbiakat alkalmazásonként kell értelmezni. Az egyszerűség kedvéért a leírás nem tartalmaz utalást az alkalmazások lehetséges, különböző üzemidő sávjaira. (Azok felfoghatóak úgy is, mintha az alkalmazás különböző komponensei lennének.)</w:t>
      </w:r>
    </w:p>
    <w:p w14:paraId="44595C30" w14:textId="77777777" w:rsidR="00A76A32" w:rsidRPr="005737F6" w:rsidRDefault="00A76A32" w:rsidP="00A76A32">
      <w:pPr>
        <w:pStyle w:val="Norml1"/>
        <w:tabs>
          <w:tab w:val="left" w:pos="-1440"/>
          <w:tab w:val="left" w:pos="-720"/>
          <w:tab w:val="left" w:pos="0"/>
          <w:tab w:val="left" w:pos="864"/>
          <w:tab w:val="left" w:pos="1440"/>
        </w:tabs>
        <w:spacing w:line="276" w:lineRule="auto"/>
        <w:rPr>
          <w:rFonts w:asciiTheme="minorHAnsi" w:hAnsiTheme="minorHAnsi"/>
          <w:sz w:val="22"/>
          <w:szCs w:val="22"/>
        </w:rPr>
      </w:pPr>
    </w:p>
    <w:tbl>
      <w:tblPr>
        <w:tblW w:w="0" w:type="auto"/>
        <w:jc w:val="center"/>
        <w:tblCellMar>
          <w:left w:w="0" w:type="dxa"/>
          <w:right w:w="0" w:type="dxa"/>
        </w:tblCellMar>
        <w:tblLook w:val="0000" w:firstRow="0" w:lastRow="0" w:firstColumn="0" w:lastColumn="0" w:noHBand="0" w:noVBand="0"/>
      </w:tblPr>
      <w:tblGrid>
        <w:gridCol w:w="2428"/>
        <w:gridCol w:w="6101"/>
      </w:tblGrid>
      <w:tr w:rsidR="00A76A32" w:rsidRPr="005737F6" w14:paraId="44595C33" w14:textId="77777777" w:rsidTr="00A76A32">
        <w:trPr>
          <w:jc w:val="center"/>
        </w:trPr>
        <w:tc>
          <w:tcPr>
            <w:tcW w:w="2428" w:type="dxa"/>
            <w:shd w:val="clear" w:color="auto" w:fill="auto"/>
          </w:tcPr>
          <w:p w14:paraId="44595C31" w14:textId="77777777" w:rsidR="00A76A32" w:rsidRPr="005737F6" w:rsidRDefault="00A76A32" w:rsidP="00A76A32">
            <w:pPr>
              <w:pStyle w:val="Norml1"/>
              <w:spacing w:before="120" w:line="276" w:lineRule="auto"/>
              <w:rPr>
                <w:rFonts w:asciiTheme="minorHAnsi" w:hAnsiTheme="minorHAnsi"/>
                <w:sz w:val="22"/>
                <w:szCs w:val="22"/>
              </w:rPr>
            </w:pPr>
            <w:r w:rsidRPr="005737F6">
              <w:rPr>
                <w:rFonts w:asciiTheme="minorHAnsi" w:hAnsiTheme="minorHAnsi"/>
                <w:sz w:val="22"/>
                <w:szCs w:val="22"/>
              </w:rPr>
              <w:t>i = 1,2, ... N</w:t>
            </w:r>
          </w:p>
        </w:tc>
        <w:tc>
          <w:tcPr>
            <w:tcW w:w="6101" w:type="dxa"/>
            <w:shd w:val="clear" w:color="auto" w:fill="auto"/>
          </w:tcPr>
          <w:p w14:paraId="44595C32" w14:textId="77777777" w:rsidR="00A76A32" w:rsidRPr="005737F6" w:rsidRDefault="00A76A32" w:rsidP="00A76A32">
            <w:pPr>
              <w:pStyle w:val="Norml1"/>
              <w:spacing w:before="120" w:line="276" w:lineRule="auto"/>
              <w:rPr>
                <w:rFonts w:asciiTheme="minorHAnsi" w:hAnsiTheme="minorHAnsi"/>
                <w:sz w:val="22"/>
                <w:szCs w:val="22"/>
              </w:rPr>
            </w:pPr>
            <w:r w:rsidRPr="005737F6">
              <w:rPr>
                <w:rFonts w:asciiTheme="minorHAnsi" w:hAnsiTheme="minorHAnsi"/>
                <w:sz w:val="22"/>
                <w:szCs w:val="22"/>
              </w:rPr>
              <w:t>az üzemeltetett alkalmazások, ill. komponenseinek sorszámai, amelyekre vonatkozóan díjtétel és elvárt rendelkezésre állás definiált</w:t>
            </w:r>
          </w:p>
        </w:tc>
      </w:tr>
      <w:tr w:rsidR="00A76A32" w:rsidRPr="005737F6" w14:paraId="44595C36" w14:textId="77777777" w:rsidTr="00A76A32">
        <w:trPr>
          <w:jc w:val="center"/>
        </w:trPr>
        <w:tc>
          <w:tcPr>
            <w:tcW w:w="2428" w:type="dxa"/>
            <w:shd w:val="clear" w:color="auto" w:fill="auto"/>
          </w:tcPr>
          <w:p w14:paraId="44595C34" w14:textId="77777777" w:rsidR="00A76A32" w:rsidRPr="005737F6" w:rsidRDefault="00A76A32" w:rsidP="00A76A32">
            <w:pPr>
              <w:pStyle w:val="Norml1"/>
              <w:spacing w:before="120" w:line="276" w:lineRule="auto"/>
              <w:rPr>
                <w:rFonts w:asciiTheme="minorHAnsi" w:hAnsiTheme="minorHAnsi"/>
                <w:sz w:val="22"/>
                <w:szCs w:val="22"/>
              </w:rPr>
            </w:pPr>
            <w:r w:rsidRPr="005737F6">
              <w:rPr>
                <w:rFonts w:asciiTheme="minorHAnsi" w:hAnsiTheme="minorHAnsi"/>
                <w:sz w:val="22"/>
                <w:szCs w:val="22"/>
              </w:rPr>
              <w:t>TervÜi</w:t>
            </w:r>
            <w:r w:rsidRPr="005737F6">
              <w:rPr>
                <w:rFonts w:asciiTheme="minorHAnsi" w:hAnsiTheme="minorHAnsi"/>
                <w:sz w:val="22"/>
                <w:szCs w:val="22"/>
                <w:vertAlign w:val="subscript"/>
              </w:rPr>
              <w:t>i</w:t>
            </w:r>
          </w:p>
        </w:tc>
        <w:tc>
          <w:tcPr>
            <w:tcW w:w="6101" w:type="dxa"/>
            <w:shd w:val="clear" w:color="auto" w:fill="auto"/>
          </w:tcPr>
          <w:p w14:paraId="44595C35" w14:textId="77777777" w:rsidR="00A76A32" w:rsidRPr="005737F6" w:rsidRDefault="00A76A32" w:rsidP="00A76A32">
            <w:pPr>
              <w:pStyle w:val="Norml1"/>
              <w:tabs>
                <w:tab w:val="right" w:leader="dot" w:pos="8959"/>
              </w:tabs>
              <w:spacing w:before="120" w:line="276" w:lineRule="auto"/>
              <w:ind w:left="1000"/>
              <w:rPr>
                <w:rFonts w:asciiTheme="minorHAnsi" w:hAnsiTheme="minorHAnsi"/>
                <w:sz w:val="22"/>
                <w:szCs w:val="22"/>
              </w:rPr>
            </w:pPr>
            <w:r w:rsidRPr="005737F6">
              <w:rPr>
                <w:rFonts w:asciiTheme="minorHAnsi" w:hAnsiTheme="minorHAnsi"/>
                <w:sz w:val="22"/>
                <w:szCs w:val="22"/>
              </w:rPr>
              <w:t>az i-edik alkalmazás-komponens tervezett üzemideje</w:t>
            </w:r>
          </w:p>
        </w:tc>
      </w:tr>
      <w:tr w:rsidR="00A76A32" w:rsidRPr="005737F6" w14:paraId="44595C39" w14:textId="77777777" w:rsidTr="00A76A32">
        <w:trPr>
          <w:jc w:val="center"/>
        </w:trPr>
        <w:tc>
          <w:tcPr>
            <w:tcW w:w="2428" w:type="dxa"/>
            <w:shd w:val="clear" w:color="auto" w:fill="auto"/>
          </w:tcPr>
          <w:p w14:paraId="44595C37" w14:textId="77777777" w:rsidR="00A76A32" w:rsidRPr="005737F6" w:rsidRDefault="00A76A32" w:rsidP="00A76A32">
            <w:pPr>
              <w:pStyle w:val="Norml1"/>
              <w:tabs>
                <w:tab w:val="right" w:leader="dot" w:pos="8959"/>
              </w:tabs>
              <w:spacing w:before="120" w:line="276" w:lineRule="auto"/>
              <w:rPr>
                <w:rFonts w:asciiTheme="minorHAnsi" w:hAnsiTheme="minorHAnsi"/>
                <w:sz w:val="22"/>
                <w:szCs w:val="22"/>
              </w:rPr>
            </w:pPr>
            <w:r w:rsidRPr="005737F6">
              <w:rPr>
                <w:rFonts w:asciiTheme="minorHAnsi" w:hAnsiTheme="minorHAnsi"/>
                <w:sz w:val="22"/>
                <w:szCs w:val="22"/>
              </w:rPr>
              <w:t>KiesidőIdeg</w:t>
            </w:r>
            <w:r w:rsidRPr="005737F6">
              <w:rPr>
                <w:rFonts w:asciiTheme="minorHAnsi" w:hAnsiTheme="minorHAnsi"/>
                <w:sz w:val="22"/>
                <w:szCs w:val="22"/>
                <w:vertAlign w:val="subscript"/>
              </w:rPr>
              <w:t>i</w:t>
            </w:r>
          </w:p>
        </w:tc>
        <w:tc>
          <w:tcPr>
            <w:tcW w:w="6101" w:type="dxa"/>
            <w:shd w:val="clear" w:color="auto" w:fill="auto"/>
          </w:tcPr>
          <w:p w14:paraId="44595C38" w14:textId="77777777" w:rsidR="00A76A32" w:rsidRPr="005737F6" w:rsidRDefault="00A76A32" w:rsidP="00A76A32">
            <w:pPr>
              <w:pStyle w:val="Norml1"/>
              <w:tabs>
                <w:tab w:val="right" w:leader="dot" w:pos="8959"/>
              </w:tabs>
              <w:spacing w:before="120" w:line="276" w:lineRule="auto"/>
              <w:ind w:left="1000"/>
              <w:rPr>
                <w:rFonts w:asciiTheme="minorHAnsi" w:hAnsiTheme="minorHAnsi"/>
                <w:sz w:val="22"/>
                <w:szCs w:val="22"/>
              </w:rPr>
            </w:pPr>
            <w:r w:rsidRPr="005737F6">
              <w:rPr>
                <w:rFonts w:asciiTheme="minorHAnsi" w:hAnsiTheme="minorHAnsi"/>
                <w:sz w:val="22"/>
                <w:szCs w:val="22"/>
              </w:rPr>
              <w:t xml:space="preserve">az i-edik alkalmazás-komponensnek nem a Üzemeltetési támogatást nyújtó üzemeltetés támogatási tevékenysége miatti kieső ideje </w:t>
            </w:r>
          </w:p>
        </w:tc>
      </w:tr>
      <w:tr w:rsidR="00A76A32" w:rsidRPr="005737F6" w14:paraId="44595C3C" w14:textId="77777777" w:rsidTr="00A76A32">
        <w:trPr>
          <w:jc w:val="center"/>
        </w:trPr>
        <w:tc>
          <w:tcPr>
            <w:tcW w:w="2428" w:type="dxa"/>
            <w:shd w:val="clear" w:color="auto" w:fill="auto"/>
          </w:tcPr>
          <w:p w14:paraId="44595C3A" w14:textId="77777777" w:rsidR="00A76A32" w:rsidRPr="005737F6" w:rsidRDefault="00A76A32" w:rsidP="00A76A32">
            <w:pPr>
              <w:pStyle w:val="Norml1"/>
              <w:tabs>
                <w:tab w:val="right" w:leader="dot" w:pos="8959"/>
              </w:tabs>
              <w:spacing w:before="120" w:line="276" w:lineRule="auto"/>
              <w:rPr>
                <w:rFonts w:asciiTheme="minorHAnsi" w:hAnsiTheme="minorHAnsi"/>
                <w:sz w:val="22"/>
                <w:szCs w:val="22"/>
              </w:rPr>
            </w:pPr>
            <w:r w:rsidRPr="005737F6">
              <w:rPr>
                <w:rFonts w:asciiTheme="minorHAnsi" w:hAnsiTheme="minorHAnsi"/>
                <w:sz w:val="22"/>
                <w:szCs w:val="22"/>
              </w:rPr>
              <w:t>KiesidőKövet</w:t>
            </w:r>
            <w:r w:rsidRPr="005737F6">
              <w:rPr>
                <w:rFonts w:asciiTheme="minorHAnsi" w:hAnsiTheme="minorHAnsi"/>
                <w:sz w:val="22"/>
                <w:szCs w:val="22"/>
                <w:vertAlign w:val="subscript"/>
              </w:rPr>
              <w:t>i</w:t>
            </w:r>
          </w:p>
        </w:tc>
        <w:tc>
          <w:tcPr>
            <w:tcW w:w="6101" w:type="dxa"/>
            <w:shd w:val="clear" w:color="auto" w:fill="auto"/>
          </w:tcPr>
          <w:p w14:paraId="44595C3B" w14:textId="77777777" w:rsidR="00A76A32" w:rsidRPr="005737F6" w:rsidRDefault="00A76A32" w:rsidP="00A76A32">
            <w:pPr>
              <w:pStyle w:val="Norml1"/>
              <w:tabs>
                <w:tab w:val="right" w:leader="dot" w:pos="8959"/>
              </w:tabs>
              <w:spacing w:before="120" w:line="276" w:lineRule="auto"/>
              <w:ind w:left="1000"/>
              <w:rPr>
                <w:rFonts w:asciiTheme="minorHAnsi" w:hAnsiTheme="minorHAnsi"/>
                <w:sz w:val="22"/>
                <w:szCs w:val="22"/>
              </w:rPr>
            </w:pPr>
            <w:r w:rsidRPr="005737F6">
              <w:rPr>
                <w:rFonts w:asciiTheme="minorHAnsi" w:hAnsiTheme="minorHAnsi"/>
                <w:sz w:val="22"/>
                <w:szCs w:val="22"/>
              </w:rPr>
              <w:t>az i-edik alkalmazás-komponens következményes kieső ideje</w:t>
            </w:r>
          </w:p>
        </w:tc>
      </w:tr>
      <w:tr w:rsidR="00A76A32" w:rsidRPr="005737F6" w14:paraId="44595C3F" w14:textId="77777777" w:rsidTr="00A76A32">
        <w:trPr>
          <w:jc w:val="center"/>
        </w:trPr>
        <w:tc>
          <w:tcPr>
            <w:tcW w:w="2428" w:type="dxa"/>
            <w:shd w:val="clear" w:color="auto" w:fill="auto"/>
          </w:tcPr>
          <w:p w14:paraId="44595C3D" w14:textId="77777777" w:rsidR="00A76A32" w:rsidRPr="005737F6" w:rsidRDefault="00A76A32" w:rsidP="00A76A32">
            <w:pPr>
              <w:pStyle w:val="Norml1"/>
              <w:tabs>
                <w:tab w:val="right" w:leader="dot" w:pos="8959"/>
              </w:tabs>
              <w:spacing w:before="120" w:line="276" w:lineRule="auto"/>
              <w:rPr>
                <w:rFonts w:asciiTheme="minorHAnsi" w:hAnsiTheme="minorHAnsi"/>
                <w:sz w:val="22"/>
                <w:szCs w:val="22"/>
              </w:rPr>
            </w:pPr>
            <w:r w:rsidRPr="005737F6">
              <w:rPr>
                <w:rFonts w:asciiTheme="minorHAnsi" w:hAnsiTheme="minorHAnsi"/>
                <w:sz w:val="22"/>
                <w:szCs w:val="22"/>
              </w:rPr>
              <w:t>KiesidőSaját</w:t>
            </w:r>
            <w:r w:rsidRPr="005737F6">
              <w:rPr>
                <w:rFonts w:asciiTheme="minorHAnsi" w:hAnsiTheme="minorHAnsi"/>
                <w:sz w:val="22"/>
                <w:szCs w:val="22"/>
                <w:vertAlign w:val="subscript"/>
              </w:rPr>
              <w:t>i</w:t>
            </w:r>
          </w:p>
        </w:tc>
        <w:tc>
          <w:tcPr>
            <w:tcW w:w="6101" w:type="dxa"/>
            <w:shd w:val="clear" w:color="auto" w:fill="auto"/>
          </w:tcPr>
          <w:p w14:paraId="44595C3E" w14:textId="77777777" w:rsidR="00A76A32" w:rsidRPr="005737F6" w:rsidRDefault="00A76A32" w:rsidP="00A76A32">
            <w:pPr>
              <w:pStyle w:val="Norml1"/>
              <w:tabs>
                <w:tab w:val="right" w:leader="dot" w:pos="8959"/>
              </w:tabs>
              <w:spacing w:before="120" w:line="276" w:lineRule="auto"/>
              <w:ind w:left="1000"/>
              <w:rPr>
                <w:rFonts w:asciiTheme="minorHAnsi" w:hAnsiTheme="minorHAnsi"/>
                <w:sz w:val="22"/>
                <w:szCs w:val="22"/>
              </w:rPr>
            </w:pPr>
            <w:r w:rsidRPr="005737F6">
              <w:rPr>
                <w:rFonts w:asciiTheme="minorHAnsi" w:hAnsiTheme="minorHAnsi"/>
                <w:sz w:val="22"/>
                <w:szCs w:val="22"/>
              </w:rPr>
              <w:t xml:space="preserve">az i-edik alkalmazás-komponensnek a Üzemeltetési támogatást nyújtó üzemeltetés támogatási tevékenysége miatti kieső ideje </w:t>
            </w:r>
          </w:p>
        </w:tc>
      </w:tr>
      <w:tr w:rsidR="00A76A32" w:rsidRPr="005737F6" w14:paraId="44595C42" w14:textId="77777777" w:rsidTr="00A76A32">
        <w:trPr>
          <w:jc w:val="center"/>
        </w:trPr>
        <w:tc>
          <w:tcPr>
            <w:tcW w:w="2428" w:type="dxa"/>
            <w:shd w:val="clear" w:color="auto" w:fill="auto"/>
          </w:tcPr>
          <w:p w14:paraId="44595C40" w14:textId="77777777" w:rsidR="00A76A32" w:rsidRPr="005737F6" w:rsidRDefault="00A76A32" w:rsidP="00A76A32">
            <w:pPr>
              <w:pStyle w:val="Norml1"/>
              <w:tabs>
                <w:tab w:val="right" w:leader="dot" w:pos="8959"/>
              </w:tabs>
              <w:spacing w:before="120" w:line="276" w:lineRule="auto"/>
              <w:rPr>
                <w:rFonts w:asciiTheme="minorHAnsi" w:hAnsiTheme="minorHAnsi"/>
                <w:sz w:val="22"/>
                <w:szCs w:val="22"/>
              </w:rPr>
            </w:pPr>
            <w:r w:rsidRPr="005737F6">
              <w:rPr>
                <w:rFonts w:asciiTheme="minorHAnsi" w:hAnsiTheme="minorHAnsi"/>
                <w:sz w:val="22"/>
                <w:szCs w:val="22"/>
              </w:rPr>
              <w:t>KorrÜi</w:t>
            </w:r>
            <w:r w:rsidRPr="005737F6">
              <w:rPr>
                <w:rFonts w:asciiTheme="minorHAnsi" w:hAnsiTheme="minorHAnsi"/>
                <w:sz w:val="22"/>
                <w:szCs w:val="22"/>
                <w:vertAlign w:val="subscript"/>
              </w:rPr>
              <w:t>i</w:t>
            </w:r>
          </w:p>
        </w:tc>
        <w:tc>
          <w:tcPr>
            <w:tcW w:w="6101" w:type="dxa"/>
            <w:shd w:val="clear" w:color="auto" w:fill="auto"/>
          </w:tcPr>
          <w:p w14:paraId="44595C41" w14:textId="77777777" w:rsidR="00A76A32" w:rsidRPr="005737F6" w:rsidRDefault="00A76A32" w:rsidP="00A76A32">
            <w:pPr>
              <w:pStyle w:val="Norml1"/>
              <w:tabs>
                <w:tab w:val="right" w:leader="dot" w:pos="8959"/>
              </w:tabs>
              <w:spacing w:before="120" w:line="276" w:lineRule="auto"/>
              <w:ind w:left="1000"/>
              <w:rPr>
                <w:rFonts w:asciiTheme="minorHAnsi" w:hAnsiTheme="minorHAnsi"/>
                <w:sz w:val="22"/>
                <w:szCs w:val="22"/>
              </w:rPr>
            </w:pPr>
            <w:r w:rsidRPr="005737F6">
              <w:rPr>
                <w:rFonts w:asciiTheme="minorHAnsi" w:hAnsiTheme="minorHAnsi"/>
                <w:sz w:val="22"/>
                <w:szCs w:val="22"/>
              </w:rPr>
              <w:t xml:space="preserve">az i-edik alkalmazás-komponens korrigált üzemideje </w:t>
            </w:r>
          </w:p>
        </w:tc>
      </w:tr>
      <w:tr w:rsidR="00A76A32" w:rsidRPr="005737F6" w14:paraId="44595C45" w14:textId="77777777" w:rsidTr="00A76A32">
        <w:trPr>
          <w:jc w:val="center"/>
        </w:trPr>
        <w:tc>
          <w:tcPr>
            <w:tcW w:w="2428" w:type="dxa"/>
            <w:shd w:val="clear" w:color="auto" w:fill="auto"/>
          </w:tcPr>
          <w:p w14:paraId="44595C43" w14:textId="77777777" w:rsidR="00A76A32" w:rsidRPr="005737F6" w:rsidRDefault="00A76A32" w:rsidP="00A76A32">
            <w:pPr>
              <w:pStyle w:val="Norml1"/>
              <w:tabs>
                <w:tab w:val="right" w:leader="dot" w:pos="8959"/>
              </w:tabs>
              <w:spacing w:before="120" w:line="276" w:lineRule="auto"/>
              <w:rPr>
                <w:rFonts w:asciiTheme="minorHAnsi" w:hAnsiTheme="minorHAnsi"/>
                <w:sz w:val="22"/>
                <w:szCs w:val="22"/>
              </w:rPr>
            </w:pPr>
            <w:r w:rsidRPr="005737F6">
              <w:rPr>
                <w:rFonts w:asciiTheme="minorHAnsi" w:hAnsiTheme="minorHAnsi"/>
                <w:sz w:val="22"/>
                <w:szCs w:val="22"/>
              </w:rPr>
              <w:t>TeljÜi</w:t>
            </w:r>
            <w:r w:rsidRPr="005737F6">
              <w:rPr>
                <w:rFonts w:asciiTheme="minorHAnsi" w:hAnsiTheme="minorHAnsi"/>
                <w:sz w:val="22"/>
                <w:szCs w:val="22"/>
                <w:vertAlign w:val="subscript"/>
              </w:rPr>
              <w:t>i</w:t>
            </w:r>
          </w:p>
        </w:tc>
        <w:tc>
          <w:tcPr>
            <w:tcW w:w="6101" w:type="dxa"/>
            <w:shd w:val="clear" w:color="auto" w:fill="auto"/>
          </w:tcPr>
          <w:p w14:paraId="44595C44" w14:textId="77777777" w:rsidR="00A76A32" w:rsidRPr="005737F6" w:rsidRDefault="00A76A32" w:rsidP="00A76A32">
            <w:pPr>
              <w:pStyle w:val="Norml1"/>
              <w:tabs>
                <w:tab w:val="right" w:leader="dot" w:pos="8959"/>
              </w:tabs>
              <w:spacing w:before="120" w:line="276" w:lineRule="auto"/>
              <w:ind w:left="1000"/>
              <w:rPr>
                <w:rFonts w:asciiTheme="minorHAnsi" w:hAnsiTheme="minorHAnsi"/>
                <w:sz w:val="22"/>
                <w:szCs w:val="22"/>
              </w:rPr>
            </w:pPr>
            <w:r w:rsidRPr="005737F6">
              <w:rPr>
                <w:rFonts w:asciiTheme="minorHAnsi" w:hAnsiTheme="minorHAnsi"/>
                <w:sz w:val="22"/>
                <w:szCs w:val="22"/>
              </w:rPr>
              <w:t xml:space="preserve">az i-edik alkalmazás-komponens teljesített üzemideje </w:t>
            </w:r>
          </w:p>
        </w:tc>
      </w:tr>
      <w:tr w:rsidR="00A76A32" w:rsidRPr="005737F6" w14:paraId="44595C48" w14:textId="77777777" w:rsidTr="00A76A32">
        <w:trPr>
          <w:jc w:val="center"/>
        </w:trPr>
        <w:tc>
          <w:tcPr>
            <w:tcW w:w="2428" w:type="dxa"/>
            <w:shd w:val="clear" w:color="auto" w:fill="auto"/>
          </w:tcPr>
          <w:p w14:paraId="44595C46" w14:textId="77777777" w:rsidR="00A76A32" w:rsidRPr="005737F6" w:rsidRDefault="00A76A32" w:rsidP="00A76A32">
            <w:pPr>
              <w:pStyle w:val="Norml1"/>
              <w:tabs>
                <w:tab w:val="right" w:leader="dot" w:pos="8959"/>
              </w:tabs>
              <w:spacing w:before="120" w:line="276" w:lineRule="auto"/>
              <w:rPr>
                <w:rFonts w:asciiTheme="minorHAnsi" w:hAnsiTheme="minorHAnsi"/>
                <w:sz w:val="22"/>
                <w:szCs w:val="22"/>
              </w:rPr>
            </w:pPr>
            <w:r w:rsidRPr="005737F6">
              <w:rPr>
                <w:rFonts w:asciiTheme="minorHAnsi" w:hAnsiTheme="minorHAnsi"/>
                <w:sz w:val="22"/>
                <w:szCs w:val="22"/>
              </w:rPr>
              <w:t>LegTeljÜi</w:t>
            </w:r>
            <w:r w:rsidRPr="005737F6">
              <w:rPr>
                <w:rFonts w:asciiTheme="minorHAnsi" w:hAnsiTheme="minorHAnsi"/>
                <w:sz w:val="22"/>
                <w:szCs w:val="22"/>
                <w:vertAlign w:val="subscript"/>
              </w:rPr>
              <w:t>i</w:t>
            </w:r>
          </w:p>
        </w:tc>
        <w:tc>
          <w:tcPr>
            <w:tcW w:w="6101" w:type="dxa"/>
            <w:shd w:val="clear" w:color="auto" w:fill="auto"/>
          </w:tcPr>
          <w:p w14:paraId="44595C47" w14:textId="77777777" w:rsidR="00A76A32" w:rsidRPr="005737F6" w:rsidRDefault="00A76A32" w:rsidP="00A76A32">
            <w:pPr>
              <w:pStyle w:val="Norml1"/>
              <w:tabs>
                <w:tab w:val="right" w:leader="dot" w:pos="8959"/>
              </w:tabs>
              <w:spacing w:before="120" w:line="276" w:lineRule="auto"/>
              <w:ind w:left="1000"/>
              <w:rPr>
                <w:rFonts w:asciiTheme="minorHAnsi" w:hAnsiTheme="minorHAnsi"/>
                <w:sz w:val="22"/>
                <w:szCs w:val="22"/>
              </w:rPr>
            </w:pPr>
            <w:r w:rsidRPr="005737F6">
              <w:rPr>
                <w:rFonts w:asciiTheme="minorHAnsi" w:hAnsiTheme="minorHAnsi"/>
                <w:sz w:val="22"/>
                <w:szCs w:val="22"/>
              </w:rPr>
              <w:t xml:space="preserve">az i-edik alkalmazás-komponens legalább teljesítendő üzemideje </w:t>
            </w:r>
          </w:p>
        </w:tc>
      </w:tr>
      <w:tr w:rsidR="00A76A32" w:rsidRPr="005737F6" w14:paraId="44595C4B" w14:textId="77777777" w:rsidTr="00A76A32">
        <w:trPr>
          <w:jc w:val="center"/>
        </w:trPr>
        <w:tc>
          <w:tcPr>
            <w:tcW w:w="2428" w:type="dxa"/>
            <w:shd w:val="clear" w:color="auto" w:fill="auto"/>
          </w:tcPr>
          <w:p w14:paraId="44595C49" w14:textId="77777777" w:rsidR="00A76A32" w:rsidRPr="005737F6" w:rsidRDefault="00A76A32" w:rsidP="00A76A32">
            <w:pPr>
              <w:pStyle w:val="Norml1"/>
              <w:tabs>
                <w:tab w:val="right" w:leader="dot" w:pos="8959"/>
              </w:tabs>
              <w:spacing w:before="120" w:line="276" w:lineRule="auto"/>
              <w:rPr>
                <w:rFonts w:asciiTheme="minorHAnsi" w:hAnsiTheme="minorHAnsi"/>
                <w:sz w:val="22"/>
                <w:szCs w:val="22"/>
              </w:rPr>
            </w:pPr>
            <w:r w:rsidRPr="005737F6">
              <w:rPr>
                <w:rFonts w:asciiTheme="minorHAnsi" w:hAnsiTheme="minorHAnsi"/>
                <w:sz w:val="22"/>
                <w:szCs w:val="22"/>
              </w:rPr>
              <w:t>Krit</w:t>
            </w:r>
            <w:r w:rsidRPr="005737F6">
              <w:rPr>
                <w:rFonts w:asciiTheme="minorHAnsi" w:hAnsiTheme="minorHAnsi"/>
                <w:sz w:val="22"/>
                <w:szCs w:val="22"/>
                <w:vertAlign w:val="subscript"/>
              </w:rPr>
              <w:t>i</w:t>
            </w:r>
          </w:p>
        </w:tc>
        <w:tc>
          <w:tcPr>
            <w:tcW w:w="6101" w:type="dxa"/>
            <w:shd w:val="clear" w:color="auto" w:fill="auto"/>
          </w:tcPr>
          <w:p w14:paraId="44595C4A" w14:textId="77777777" w:rsidR="00A76A32" w:rsidRPr="005737F6" w:rsidRDefault="00A76A32" w:rsidP="00A76A32">
            <w:pPr>
              <w:pStyle w:val="Norml1"/>
              <w:tabs>
                <w:tab w:val="right" w:leader="dot" w:pos="8959"/>
              </w:tabs>
              <w:spacing w:before="120" w:line="276" w:lineRule="auto"/>
              <w:ind w:left="1000"/>
              <w:rPr>
                <w:rFonts w:asciiTheme="minorHAnsi" w:hAnsiTheme="minorHAnsi"/>
                <w:sz w:val="22"/>
                <w:szCs w:val="22"/>
              </w:rPr>
            </w:pPr>
            <w:r w:rsidRPr="005737F6">
              <w:rPr>
                <w:rFonts w:asciiTheme="minorHAnsi" w:hAnsiTheme="minorHAnsi"/>
                <w:sz w:val="22"/>
                <w:szCs w:val="22"/>
              </w:rPr>
              <w:t>Az alkalmazás komponens kritikussága</w:t>
            </w:r>
          </w:p>
        </w:tc>
      </w:tr>
      <w:tr w:rsidR="00A76A32" w:rsidRPr="005737F6" w14:paraId="44595C4E" w14:textId="77777777" w:rsidTr="00A76A32">
        <w:trPr>
          <w:jc w:val="center"/>
        </w:trPr>
        <w:tc>
          <w:tcPr>
            <w:tcW w:w="2428" w:type="dxa"/>
            <w:shd w:val="clear" w:color="auto" w:fill="auto"/>
          </w:tcPr>
          <w:p w14:paraId="44595C4C" w14:textId="77777777" w:rsidR="00A76A32" w:rsidRPr="005737F6" w:rsidRDefault="00A76A32" w:rsidP="00A76A32">
            <w:pPr>
              <w:pStyle w:val="Norml1"/>
              <w:spacing w:before="120" w:line="276" w:lineRule="auto"/>
              <w:rPr>
                <w:rFonts w:asciiTheme="minorHAnsi" w:hAnsiTheme="minorHAnsi"/>
                <w:sz w:val="22"/>
                <w:szCs w:val="22"/>
              </w:rPr>
            </w:pPr>
          </w:p>
        </w:tc>
        <w:tc>
          <w:tcPr>
            <w:tcW w:w="6101" w:type="dxa"/>
            <w:shd w:val="clear" w:color="auto" w:fill="auto"/>
          </w:tcPr>
          <w:p w14:paraId="44595C4D" w14:textId="77777777" w:rsidR="00A76A32" w:rsidRPr="005737F6" w:rsidRDefault="00A76A32" w:rsidP="00A76A32">
            <w:pPr>
              <w:pStyle w:val="Norml1"/>
              <w:spacing w:before="120" w:line="276" w:lineRule="auto"/>
              <w:rPr>
                <w:rFonts w:asciiTheme="minorHAnsi" w:hAnsiTheme="minorHAnsi"/>
                <w:sz w:val="22"/>
                <w:szCs w:val="22"/>
              </w:rPr>
            </w:pPr>
          </w:p>
        </w:tc>
      </w:tr>
      <w:tr w:rsidR="00A76A32" w:rsidRPr="005737F6" w14:paraId="44595C51" w14:textId="77777777" w:rsidTr="00A76A32">
        <w:trPr>
          <w:jc w:val="center"/>
        </w:trPr>
        <w:tc>
          <w:tcPr>
            <w:tcW w:w="2428" w:type="dxa"/>
            <w:shd w:val="clear" w:color="auto" w:fill="auto"/>
          </w:tcPr>
          <w:p w14:paraId="44595C4F" w14:textId="77777777" w:rsidR="00A76A32" w:rsidRPr="005737F6" w:rsidRDefault="00A76A32" w:rsidP="00A76A32">
            <w:pPr>
              <w:pStyle w:val="Norml1"/>
              <w:tabs>
                <w:tab w:val="right" w:leader="dot" w:pos="8959"/>
              </w:tabs>
              <w:spacing w:before="120" w:line="276" w:lineRule="auto"/>
              <w:rPr>
                <w:rFonts w:asciiTheme="minorHAnsi" w:hAnsiTheme="minorHAnsi"/>
                <w:sz w:val="22"/>
                <w:szCs w:val="22"/>
              </w:rPr>
            </w:pPr>
            <w:r w:rsidRPr="005737F6">
              <w:rPr>
                <w:rFonts w:asciiTheme="minorHAnsi" w:hAnsiTheme="minorHAnsi"/>
                <w:sz w:val="22"/>
                <w:szCs w:val="22"/>
              </w:rPr>
              <w:t>E</w:t>
            </w:r>
            <w:r w:rsidRPr="005737F6">
              <w:rPr>
                <w:rFonts w:asciiTheme="minorHAnsi" w:hAnsiTheme="minorHAnsi"/>
                <w:sz w:val="22"/>
                <w:szCs w:val="22"/>
                <w:vertAlign w:val="subscript"/>
              </w:rPr>
              <w:t>i</w:t>
            </w:r>
          </w:p>
        </w:tc>
        <w:tc>
          <w:tcPr>
            <w:tcW w:w="6101" w:type="dxa"/>
            <w:shd w:val="clear" w:color="auto" w:fill="auto"/>
          </w:tcPr>
          <w:p w14:paraId="44595C50" w14:textId="77777777" w:rsidR="00A76A32" w:rsidRPr="005737F6" w:rsidRDefault="00A76A32" w:rsidP="00A76A32">
            <w:pPr>
              <w:pStyle w:val="Norml1"/>
              <w:tabs>
                <w:tab w:val="right" w:leader="dot" w:pos="8959"/>
              </w:tabs>
              <w:spacing w:before="120" w:line="276" w:lineRule="auto"/>
              <w:ind w:left="1000"/>
              <w:rPr>
                <w:rFonts w:asciiTheme="minorHAnsi" w:hAnsiTheme="minorHAnsi"/>
                <w:sz w:val="22"/>
                <w:szCs w:val="22"/>
              </w:rPr>
            </w:pPr>
            <w:r w:rsidRPr="005737F6">
              <w:rPr>
                <w:rFonts w:asciiTheme="minorHAnsi" w:hAnsiTheme="minorHAnsi"/>
                <w:sz w:val="22"/>
                <w:szCs w:val="22"/>
              </w:rPr>
              <w:t xml:space="preserve">az i-edik alkalmazás-komponens elvárt rendelkezésre-állása [%] </w:t>
            </w:r>
          </w:p>
        </w:tc>
      </w:tr>
      <w:tr w:rsidR="00A76A32" w:rsidRPr="005737F6" w14:paraId="44595C54" w14:textId="77777777" w:rsidTr="00A76A32">
        <w:trPr>
          <w:jc w:val="center"/>
        </w:trPr>
        <w:tc>
          <w:tcPr>
            <w:tcW w:w="2428" w:type="dxa"/>
            <w:shd w:val="clear" w:color="auto" w:fill="auto"/>
          </w:tcPr>
          <w:p w14:paraId="44595C52" w14:textId="77777777" w:rsidR="00A76A32" w:rsidRPr="005737F6" w:rsidRDefault="00A76A32" w:rsidP="00A76A32">
            <w:pPr>
              <w:pStyle w:val="Norml1"/>
              <w:tabs>
                <w:tab w:val="right" w:leader="dot" w:pos="8959"/>
              </w:tabs>
              <w:spacing w:before="120" w:line="276" w:lineRule="auto"/>
              <w:rPr>
                <w:rFonts w:asciiTheme="minorHAnsi" w:hAnsiTheme="minorHAnsi"/>
                <w:sz w:val="22"/>
                <w:szCs w:val="22"/>
              </w:rPr>
            </w:pPr>
            <w:r w:rsidRPr="005737F6">
              <w:rPr>
                <w:rFonts w:asciiTheme="minorHAnsi" w:hAnsiTheme="minorHAnsi"/>
                <w:sz w:val="22"/>
                <w:szCs w:val="22"/>
              </w:rPr>
              <w:t>R</w:t>
            </w:r>
            <w:r w:rsidRPr="005737F6">
              <w:rPr>
                <w:rFonts w:asciiTheme="minorHAnsi" w:hAnsiTheme="minorHAnsi"/>
                <w:sz w:val="22"/>
                <w:szCs w:val="22"/>
                <w:vertAlign w:val="subscript"/>
              </w:rPr>
              <w:t>i</w:t>
            </w:r>
          </w:p>
        </w:tc>
        <w:tc>
          <w:tcPr>
            <w:tcW w:w="6101" w:type="dxa"/>
            <w:shd w:val="clear" w:color="auto" w:fill="auto"/>
          </w:tcPr>
          <w:p w14:paraId="44595C53" w14:textId="77777777" w:rsidR="00A76A32" w:rsidRPr="005737F6" w:rsidRDefault="00A76A32" w:rsidP="00A76A32">
            <w:pPr>
              <w:pStyle w:val="Norml1"/>
              <w:tabs>
                <w:tab w:val="right" w:leader="dot" w:pos="8959"/>
              </w:tabs>
              <w:spacing w:before="120" w:line="276" w:lineRule="auto"/>
              <w:ind w:left="1000"/>
              <w:rPr>
                <w:rFonts w:asciiTheme="minorHAnsi" w:hAnsiTheme="minorHAnsi"/>
                <w:sz w:val="22"/>
                <w:szCs w:val="22"/>
              </w:rPr>
            </w:pPr>
            <w:r w:rsidRPr="005737F6">
              <w:rPr>
                <w:rFonts w:asciiTheme="minorHAnsi" w:hAnsiTheme="minorHAnsi"/>
                <w:sz w:val="22"/>
                <w:szCs w:val="22"/>
              </w:rPr>
              <w:t>az i-edik alkalmazás-komponens számított rendelkezésre-állása</w:t>
            </w:r>
          </w:p>
        </w:tc>
      </w:tr>
      <w:tr w:rsidR="00A76A32" w:rsidRPr="005737F6" w14:paraId="44595C57" w14:textId="77777777" w:rsidTr="00A76A32">
        <w:trPr>
          <w:jc w:val="center"/>
        </w:trPr>
        <w:tc>
          <w:tcPr>
            <w:tcW w:w="2428" w:type="dxa"/>
            <w:shd w:val="clear" w:color="auto" w:fill="auto"/>
          </w:tcPr>
          <w:p w14:paraId="44595C55" w14:textId="77777777" w:rsidR="00A76A32" w:rsidRPr="005737F6" w:rsidRDefault="00A76A32" w:rsidP="00A76A32">
            <w:pPr>
              <w:pStyle w:val="Norml1"/>
              <w:tabs>
                <w:tab w:val="right" w:leader="dot" w:pos="8959"/>
              </w:tabs>
              <w:spacing w:before="120" w:line="276" w:lineRule="auto"/>
              <w:rPr>
                <w:rFonts w:asciiTheme="minorHAnsi" w:hAnsiTheme="minorHAnsi"/>
                <w:sz w:val="22"/>
                <w:szCs w:val="22"/>
              </w:rPr>
            </w:pPr>
            <w:r w:rsidRPr="005737F6">
              <w:rPr>
                <w:rFonts w:asciiTheme="minorHAnsi" w:hAnsiTheme="minorHAnsi"/>
                <w:sz w:val="22"/>
                <w:szCs w:val="22"/>
              </w:rPr>
              <w:t>RE</w:t>
            </w:r>
            <w:r w:rsidRPr="005737F6">
              <w:rPr>
                <w:rFonts w:asciiTheme="minorHAnsi" w:hAnsiTheme="minorHAnsi"/>
                <w:sz w:val="22"/>
                <w:szCs w:val="22"/>
                <w:vertAlign w:val="subscript"/>
              </w:rPr>
              <w:t>i</w:t>
            </w:r>
          </w:p>
        </w:tc>
        <w:tc>
          <w:tcPr>
            <w:tcW w:w="6101" w:type="dxa"/>
            <w:shd w:val="clear" w:color="auto" w:fill="auto"/>
          </w:tcPr>
          <w:p w14:paraId="44595C56" w14:textId="77777777" w:rsidR="00A76A32" w:rsidRPr="005737F6" w:rsidRDefault="00A76A32" w:rsidP="00A76A32">
            <w:pPr>
              <w:pStyle w:val="Norml1"/>
              <w:tabs>
                <w:tab w:val="right" w:leader="dot" w:pos="8959"/>
              </w:tabs>
              <w:spacing w:before="120" w:line="276" w:lineRule="auto"/>
              <w:ind w:left="1000"/>
              <w:rPr>
                <w:rFonts w:asciiTheme="minorHAnsi" w:hAnsiTheme="minorHAnsi"/>
                <w:sz w:val="22"/>
                <w:szCs w:val="22"/>
              </w:rPr>
            </w:pPr>
            <w:r w:rsidRPr="005737F6">
              <w:rPr>
                <w:rFonts w:asciiTheme="minorHAnsi" w:hAnsiTheme="minorHAnsi"/>
                <w:sz w:val="22"/>
                <w:szCs w:val="22"/>
              </w:rPr>
              <w:t>az i-edik alkalmazás-komponens rendelkezésre-állás elvárt mértéke</w:t>
            </w:r>
          </w:p>
        </w:tc>
      </w:tr>
      <w:tr w:rsidR="00A76A32" w:rsidRPr="005737F6" w14:paraId="44595C5A" w14:textId="77777777" w:rsidTr="00A76A32">
        <w:trPr>
          <w:jc w:val="center"/>
        </w:trPr>
        <w:tc>
          <w:tcPr>
            <w:tcW w:w="2428" w:type="dxa"/>
            <w:shd w:val="clear" w:color="auto" w:fill="auto"/>
          </w:tcPr>
          <w:p w14:paraId="44595C58" w14:textId="77777777" w:rsidR="00A76A32" w:rsidRPr="005737F6" w:rsidRDefault="00A76A32" w:rsidP="00A76A32">
            <w:pPr>
              <w:pStyle w:val="Norml1"/>
              <w:tabs>
                <w:tab w:val="right" w:leader="dot" w:pos="8959"/>
              </w:tabs>
              <w:spacing w:before="120" w:line="276" w:lineRule="auto"/>
              <w:rPr>
                <w:rFonts w:asciiTheme="minorHAnsi" w:hAnsiTheme="minorHAnsi"/>
                <w:sz w:val="22"/>
                <w:szCs w:val="22"/>
              </w:rPr>
            </w:pPr>
            <w:r w:rsidRPr="005737F6">
              <w:rPr>
                <w:rFonts w:asciiTheme="minorHAnsi" w:hAnsiTheme="minorHAnsi"/>
                <w:sz w:val="22"/>
                <w:szCs w:val="22"/>
              </w:rPr>
              <w:t>D</w:t>
            </w:r>
            <w:r w:rsidRPr="005737F6">
              <w:rPr>
                <w:rFonts w:asciiTheme="minorHAnsi" w:hAnsiTheme="minorHAnsi"/>
                <w:sz w:val="22"/>
                <w:szCs w:val="22"/>
                <w:vertAlign w:val="subscript"/>
              </w:rPr>
              <w:t xml:space="preserve">i </w:t>
            </w:r>
          </w:p>
        </w:tc>
        <w:tc>
          <w:tcPr>
            <w:tcW w:w="6101" w:type="dxa"/>
            <w:shd w:val="clear" w:color="auto" w:fill="auto"/>
          </w:tcPr>
          <w:p w14:paraId="44595C59" w14:textId="77777777" w:rsidR="00A76A32" w:rsidRPr="005737F6" w:rsidRDefault="00A76A32" w:rsidP="00A76A32">
            <w:pPr>
              <w:pStyle w:val="Norml1"/>
              <w:tabs>
                <w:tab w:val="right" w:leader="dot" w:pos="8959"/>
              </w:tabs>
              <w:spacing w:before="120" w:line="276" w:lineRule="auto"/>
              <w:ind w:left="1000"/>
              <w:rPr>
                <w:rFonts w:asciiTheme="minorHAnsi" w:hAnsiTheme="minorHAnsi"/>
                <w:sz w:val="22"/>
                <w:szCs w:val="22"/>
              </w:rPr>
            </w:pPr>
            <w:r w:rsidRPr="005737F6">
              <w:rPr>
                <w:rFonts w:asciiTheme="minorHAnsi" w:hAnsiTheme="minorHAnsi"/>
                <w:sz w:val="22"/>
                <w:szCs w:val="22"/>
              </w:rPr>
              <w:t>eltérés az elvárt rendelkezésre álláshoz képest, amely érték képezi a kötbér számítás alapját</w:t>
            </w:r>
          </w:p>
        </w:tc>
      </w:tr>
    </w:tbl>
    <w:p w14:paraId="44595C5B" w14:textId="77777777" w:rsidR="00A76A32" w:rsidRPr="005737F6" w:rsidRDefault="00A76A32" w:rsidP="00A76A32">
      <w:pPr>
        <w:pStyle w:val="Norml1"/>
        <w:spacing w:line="276" w:lineRule="auto"/>
        <w:rPr>
          <w:rFonts w:asciiTheme="minorHAnsi" w:hAnsiTheme="minorHAnsi"/>
          <w:sz w:val="22"/>
          <w:szCs w:val="22"/>
        </w:rPr>
      </w:pPr>
    </w:p>
    <w:tbl>
      <w:tblPr>
        <w:tblW w:w="0" w:type="auto"/>
        <w:jc w:val="center"/>
        <w:tblCellMar>
          <w:left w:w="0" w:type="dxa"/>
          <w:right w:w="0" w:type="dxa"/>
        </w:tblCellMar>
        <w:tblLook w:val="0000" w:firstRow="0" w:lastRow="0" w:firstColumn="0" w:lastColumn="0" w:noHBand="0" w:noVBand="0"/>
      </w:tblPr>
      <w:tblGrid>
        <w:gridCol w:w="8529"/>
      </w:tblGrid>
      <w:tr w:rsidR="00A76A32" w:rsidRPr="005737F6" w14:paraId="44595C5D" w14:textId="77777777" w:rsidTr="00A76A32">
        <w:trPr>
          <w:jc w:val="center"/>
        </w:trPr>
        <w:tc>
          <w:tcPr>
            <w:tcW w:w="8529" w:type="dxa"/>
            <w:shd w:val="clear" w:color="auto" w:fill="auto"/>
          </w:tcPr>
          <w:p w14:paraId="44595C5C" w14:textId="77777777" w:rsidR="00A76A32" w:rsidRPr="005737F6" w:rsidRDefault="00A76A32" w:rsidP="00A76A32">
            <w:pPr>
              <w:pStyle w:val="Norml1"/>
              <w:spacing w:before="120" w:line="276" w:lineRule="auto"/>
              <w:rPr>
                <w:rFonts w:asciiTheme="minorHAnsi" w:hAnsiTheme="minorHAnsi"/>
                <w:sz w:val="22"/>
                <w:szCs w:val="22"/>
                <w:vertAlign w:val="subscript"/>
              </w:rPr>
            </w:pPr>
            <w:r w:rsidRPr="005737F6">
              <w:rPr>
                <w:rFonts w:asciiTheme="minorHAnsi" w:hAnsiTheme="minorHAnsi"/>
                <w:sz w:val="22"/>
                <w:szCs w:val="22"/>
              </w:rPr>
              <w:t>KorrÜi</w:t>
            </w:r>
            <w:r w:rsidRPr="005737F6">
              <w:rPr>
                <w:rFonts w:asciiTheme="minorHAnsi" w:hAnsiTheme="minorHAnsi"/>
                <w:sz w:val="22"/>
                <w:szCs w:val="22"/>
                <w:vertAlign w:val="subscript"/>
              </w:rPr>
              <w:t>i</w:t>
            </w:r>
            <w:r w:rsidRPr="005737F6">
              <w:rPr>
                <w:rFonts w:asciiTheme="minorHAnsi" w:hAnsiTheme="minorHAnsi"/>
                <w:sz w:val="22"/>
                <w:szCs w:val="22"/>
              </w:rPr>
              <w:t xml:space="preserve"> = TervÜi</w:t>
            </w:r>
            <w:r w:rsidRPr="005737F6">
              <w:rPr>
                <w:rFonts w:asciiTheme="minorHAnsi" w:hAnsiTheme="minorHAnsi"/>
                <w:sz w:val="22"/>
                <w:szCs w:val="22"/>
                <w:vertAlign w:val="subscript"/>
              </w:rPr>
              <w:t>i</w:t>
            </w:r>
            <w:r w:rsidRPr="005737F6">
              <w:rPr>
                <w:rFonts w:asciiTheme="minorHAnsi" w:hAnsiTheme="minorHAnsi"/>
                <w:sz w:val="22"/>
                <w:szCs w:val="22"/>
              </w:rPr>
              <w:t xml:space="preserve"> –(KiesidőIdeg</w:t>
            </w:r>
            <w:r w:rsidRPr="005737F6">
              <w:rPr>
                <w:rFonts w:asciiTheme="minorHAnsi" w:hAnsiTheme="minorHAnsi"/>
                <w:sz w:val="22"/>
                <w:szCs w:val="22"/>
                <w:vertAlign w:val="subscript"/>
              </w:rPr>
              <w:t>i</w:t>
            </w:r>
            <w:r w:rsidRPr="005737F6">
              <w:rPr>
                <w:rFonts w:asciiTheme="minorHAnsi" w:hAnsiTheme="minorHAnsi"/>
                <w:sz w:val="22"/>
                <w:szCs w:val="22"/>
              </w:rPr>
              <w:t xml:space="preserve"> + KiesidőKövet</w:t>
            </w:r>
            <w:r w:rsidRPr="005737F6">
              <w:rPr>
                <w:rFonts w:asciiTheme="minorHAnsi" w:hAnsiTheme="minorHAnsi"/>
                <w:sz w:val="22"/>
                <w:szCs w:val="22"/>
                <w:vertAlign w:val="subscript"/>
              </w:rPr>
              <w:t xml:space="preserve">i </w:t>
            </w:r>
            <w:r w:rsidRPr="005737F6">
              <w:rPr>
                <w:rFonts w:asciiTheme="minorHAnsi" w:hAnsiTheme="minorHAnsi"/>
                <w:sz w:val="22"/>
                <w:szCs w:val="22"/>
              </w:rPr>
              <w:t>)</w:t>
            </w:r>
          </w:p>
        </w:tc>
      </w:tr>
      <w:tr w:rsidR="00A76A32" w:rsidRPr="005737F6" w14:paraId="44595C5F" w14:textId="77777777" w:rsidTr="00A76A32">
        <w:trPr>
          <w:jc w:val="center"/>
        </w:trPr>
        <w:tc>
          <w:tcPr>
            <w:tcW w:w="8529" w:type="dxa"/>
            <w:shd w:val="clear" w:color="auto" w:fill="auto"/>
          </w:tcPr>
          <w:p w14:paraId="44595C5E" w14:textId="77777777" w:rsidR="00A76A32" w:rsidRPr="005737F6" w:rsidRDefault="00A76A32" w:rsidP="00A76A32">
            <w:pPr>
              <w:pStyle w:val="Norml1"/>
              <w:spacing w:before="120" w:line="276" w:lineRule="auto"/>
              <w:rPr>
                <w:rFonts w:asciiTheme="minorHAnsi" w:hAnsiTheme="minorHAnsi"/>
                <w:sz w:val="22"/>
                <w:szCs w:val="22"/>
                <w:vertAlign w:val="subscript"/>
              </w:rPr>
            </w:pPr>
            <w:r w:rsidRPr="005737F6">
              <w:rPr>
                <w:rFonts w:asciiTheme="minorHAnsi" w:hAnsiTheme="minorHAnsi"/>
                <w:sz w:val="22"/>
                <w:szCs w:val="22"/>
              </w:rPr>
              <w:t>TeljÜi</w:t>
            </w:r>
            <w:r w:rsidRPr="005737F6">
              <w:rPr>
                <w:rFonts w:asciiTheme="minorHAnsi" w:hAnsiTheme="minorHAnsi"/>
                <w:sz w:val="22"/>
                <w:szCs w:val="22"/>
                <w:vertAlign w:val="subscript"/>
              </w:rPr>
              <w:t>i</w:t>
            </w:r>
            <w:r w:rsidRPr="005737F6">
              <w:rPr>
                <w:rFonts w:asciiTheme="minorHAnsi" w:hAnsiTheme="minorHAnsi"/>
                <w:sz w:val="22"/>
                <w:szCs w:val="22"/>
              </w:rPr>
              <w:t xml:space="preserve"> = KorrÜi</w:t>
            </w:r>
            <w:r w:rsidRPr="005737F6">
              <w:rPr>
                <w:rFonts w:asciiTheme="minorHAnsi" w:hAnsiTheme="minorHAnsi"/>
                <w:sz w:val="22"/>
                <w:szCs w:val="22"/>
                <w:vertAlign w:val="subscript"/>
              </w:rPr>
              <w:t>i</w:t>
            </w:r>
            <w:r w:rsidRPr="005737F6">
              <w:rPr>
                <w:rFonts w:asciiTheme="minorHAnsi" w:hAnsiTheme="minorHAnsi"/>
                <w:sz w:val="22"/>
                <w:szCs w:val="22"/>
              </w:rPr>
              <w:t xml:space="preserve"> –KiesidőSaját</w:t>
            </w:r>
            <w:r w:rsidRPr="005737F6">
              <w:rPr>
                <w:rFonts w:asciiTheme="minorHAnsi" w:hAnsiTheme="minorHAnsi"/>
                <w:sz w:val="22"/>
                <w:szCs w:val="22"/>
                <w:vertAlign w:val="subscript"/>
              </w:rPr>
              <w:t>i</w:t>
            </w:r>
          </w:p>
        </w:tc>
      </w:tr>
      <w:tr w:rsidR="00A76A32" w:rsidRPr="005737F6" w14:paraId="44595C61" w14:textId="77777777" w:rsidTr="00A76A32">
        <w:trPr>
          <w:jc w:val="center"/>
        </w:trPr>
        <w:tc>
          <w:tcPr>
            <w:tcW w:w="8529" w:type="dxa"/>
            <w:shd w:val="clear" w:color="auto" w:fill="auto"/>
          </w:tcPr>
          <w:p w14:paraId="44595C60" w14:textId="77777777" w:rsidR="00A76A32" w:rsidRPr="005737F6" w:rsidRDefault="00A76A32" w:rsidP="00A76A32">
            <w:pPr>
              <w:pStyle w:val="Norml1"/>
              <w:tabs>
                <w:tab w:val="right" w:leader="dot" w:pos="8959"/>
              </w:tabs>
              <w:spacing w:before="120" w:line="276" w:lineRule="auto"/>
              <w:ind w:left="1000"/>
              <w:rPr>
                <w:rFonts w:asciiTheme="minorHAnsi" w:hAnsiTheme="minorHAnsi"/>
                <w:sz w:val="22"/>
                <w:szCs w:val="22"/>
                <w:vertAlign w:val="subscript"/>
              </w:rPr>
            </w:pPr>
            <w:r w:rsidRPr="005737F6">
              <w:rPr>
                <w:rFonts w:asciiTheme="minorHAnsi" w:hAnsiTheme="minorHAnsi"/>
                <w:sz w:val="22"/>
                <w:szCs w:val="22"/>
              </w:rPr>
              <w:t>LegTeljÜi</w:t>
            </w:r>
            <w:r w:rsidRPr="005737F6">
              <w:rPr>
                <w:rFonts w:asciiTheme="minorHAnsi" w:hAnsiTheme="minorHAnsi"/>
                <w:sz w:val="22"/>
                <w:szCs w:val="22"/>
                <w:vertAlign w:val="subscript"/>
              </w:rPr>
              <w:t>i</w:t>
            </w:r>
            <w:r w:rsidRPr="005737F6">
              <w:rPr>
                <w:rFonts w:asciiTheme="minorHAnsi" w:hAnsiTheme="minorHAnsi"/>
                <w:sz w:val="22"/>
                <w:szCs w:val="22"/>
              </w:rPr>
              <w:t xml:space="preserve"> = KorrÜi</w:t>
            </w:r>
            <w:r w:rsidRPr="005737F6">
              <w:rPr>
                <w:rFonts w:asciiTheme="minorHAnsi" w:hAnsiTheme="minorHAnsi"/>
                <w:sz w:val="22"/>
                <w:szCs w:val="22"/>
                <w:vertAlign w:val="subscript"/>
              </w:rPr>
              <w:t>i</w:t>
            </w:r>
            <w:r w:rsidRPr="005737F6">
              <w:rPr>
                <w:rFonts w:asciiTheme="minorHAnsi" w:hAnsiTheme="minorHAnsi"/>
                <w:sz w:val="22"/>
                <w:szCs w:val="22"/>
              </w:rPr>
              <w:t xml:space="preserve"> * E</w:t>
            </w:r>
            <w:r w:rsidRPr="005737F6">
              <w:rPr>
                <w:rFonts w:asciiTheme="minorHAnsi" w:hAnsiTheme="minorHAnsi"/>
                <w:sz w:val="22"/>
                <w:szCs w:val="22"/>
                <w:vertAlign w:val="subscript"/>
              </w:rPr>
              <w:t>i</w:t>
            </w:r>
            <w:r w:rsidRPr="005737F6">
              <w:rPr>
                <w:rFonts w:asciiTheme="minorHAnsi" w:hAnsiTheme="minorHAnsi"/>
                <w:sz w:val="22"/>
                <w:szCs w:val="22"/>
              </w:rPr>
              <w:t>/100</w:t>
            </w:r>
          </w:p>
        </w:tc>
      </w:tr>
    </w:tbl>
    <w:p w14:paraId="44595C62" w14:textId="77777777" w:rsidR="00A76A32" w:rsidRPr="005737F6" w:rsidRDefault="00A76A32" w:rsidP="00A76A32">
      <w:pPr>
        <w:pStyle w:val="Norml1"/>
        <w:spacing w:line="276" w:lineRule="auto"/>
        <w:rPr>
          <w:rFonts w:asciiTheme="minorHAnsi" w:hAnsiTheme="minorHAnsi"/>
          <w:sz w:val="22"/>
          <w:szCs w:val="22"/>
        </w:rPr>
      </w:pPr>
    </w:p>
    <w:p w14:paraId="44595C63" w14:textId="77777777" w:rsidR="00A76A32" w:rsidRPr="005737F6" w:rsidRDefault="00A76A32" w:rsidP="00A76A32">
      <w:pPr>
        <w:rPr>
          <w:rFonts w:asciiTheme="minorHAnsi" w:hAnsiTheme="minorHAnsi"/>
        </w:rPr>
      </w:pPr>
      <w:r w:rsidRPr="005737F6">
        <w:rPr>
          <w:rFonts w:asciiTheme="minorHAnsi" w:hAnsiTheme="minorHAnsi"/>
        </w:rPr>
        <w:lastRenderedPageBreak/>
        <w:t>Ri = 100 *  TeljÜii / KorrÜii</w:t>
      </w:r>
    </w:p>
    <w:p w14:paraId="44595C64" w14:textId="77777777" w:rsidR="00A76A32" w:rsidRPr="005737F6" w:rsidRDefault="00A76A32" w:rsidP="00A76A32">
      <w:pPr>
        <w:pStyle w:val="Norml1"/>
        <w:spacing w:line="276" w:lineRule="auto"/>
        <w:rPr>
          <w:rFonts w:asciiTheme="minorHAnsi" w:hAnsiTheme="minorHAnsi"/>
          <w:sz w:val="22"/>
          <w:szCs w:val="22"/>
        </w:rPr>
      </w:pPr>
    </w:p>
    <w:p w14:paraId="44595C65" w14:textId="77777777" w:rsidR="00A76A32" w:rsidRPr="005737F6" w:rsidRDefault="00A76A32" w:rsidP="00A76A32">
      <w:pPr>
        <w:rPr>
          <w:rFonts w:asciiTheme="minorHAnsi" w:hAnsiTheme="minorHAnsi"/>
        </w:rPr>
      </w:pPr>
      <w:r w:rsidRPr="005737F6">
        <w:rPr>
          <w:rFonts w:asciiTheme="minorHAnsi" w:hAnsiTheme="minorHAnsi"/>
        </w:rPr>
        <w:t>REi = 100 * LegTeljÜii  / KorrÜii</w:t>
      </w:r>
    </w:p>
    <w:p w14:paraId="44595C66" w14:textId="77777777" w:rsidR="00A76A32" w:rsidRPr="005737F6" w:rsidRDefault="00A76A32" w:rsidP="00A76A32">
      <w:pPr>
        <w:pStyle w:val="Norml1"/>
        <w:spacing w:line="276" w:lineRule="auto"/>
        <w:rPr>
          <w:rFonts w:asciiTheme="minorHAnsi" w:hAnsiTheme="minorHAnsi"/>
          <w:sz w:val="22"/>
          <w:szCs w:val="22"/>
        </w:rPr>
      </w:pPr>
    </w:p>
    <w:p w14:paraId="44595C67" w14:textId="77777777" w:rsidR="00A76A32" w:rsidRPr="005737F6" w:rsidRDefault="00A76A32" w:rsidP="00A76A32">
      <w:pPr>
        <w:pStyle w:val="Norml1"/>
        <w:spacing w:line="276" w:lineRule="auto"/>
        <w:ind w:left="1843" w:hanging="1843"/>
        <w:rPr>
          <w:rFonts w:asciiTheme="minorHAnsi" w:hAnsiTheme="minorHAnsi"/>
          <w:sz w:val="22"/>
          <w:szCs w:val="22"/>
        </w:rPr>
      </w:pPr>
      <w:r w:rsidRPr="005737F6">
        <w:rPr>
          <w:rFonts w:asciiTheme="minorHAnsi" w:hAnsiTheme="minorHAnsi"/>
          <w:sz w:val="22"/>
          <w:szCs w:val="22"/>
        </w:rPr>
        <w:t>D</w:t>
      </w:r>
      <w:r w:rsidRPr="005737F6">
        <w:rPr>
          <w:rFonts w:asciiTheme="minorHAnsi" w:hAnsiTheme="minorHAnsi"/>
          <w:sz w:val="22"/>
          <w:szCs w:val="22"/>
          <w:vertAlign w:val="subscript"/>
        </w:rPr>
        <w:t xml:space="preserve">i </w:t>
      </w:r>
      <w:r w:rsidRPr="005737F6">
        <w:rPr>
          <w:rFonts w:asciiTheme="minorHAnsi" w:hAnsiTheme="minorHAnsi"/>
          <w:sz w:val="22"/>
          <w:szCs w:val="22"/>
        </w:rPr>
        <w:t>= RE</w:t>
      </w:r>
      <w:r w:rsidRPr="005737F6">
        <w:rPr>
          <w:rFonts w:asciiTheme="minorHAnsi" w:hAnsiTheme="minorHAnsi"/>
          <w:sz w:val="22"/>
          <w:szCs w:val="22"/>
          <w:vertAlign w:val="subscript"/>
        </w:rPr>
        <w:t xml:space="preserve">i </w:t>
      </w:r>
      <w:r w:rsidRPr="005737F6">
        <w:rPr>
          <w:rFonts w:asciiTheme="minorHAnsi" w:hAnsiTheme="minorHAnsi"/>
          <w:sz w:val="22"/>
          <w:szCs w:val="22"/>
        </w:rPr>
        <w:t>- R</w:t>
      </w:r>
      <w:r w:rsidRPr="005737F6">
        <w:rPr>
          <w:rFonts w:asciiTheme="minorHAnsi" w:hAnsiTheme="minorHAnsi"/>
          <w:sz w:val="22"/>
          <w:szCs w:val="22"/>
          <w:vertAlign w:val="subscript"/>
        </w:rPr>
        <w:t xml:space="preserve">i        </w:t>
      </w:r>
      <w:r w:rsidRPr="005737F6">
        <w:rPr>
          <w:rFonts w:asciiTheme="minorHAnsi" w:hAnsiTheme="minorHAnsi"/>
          <w:sz w:val="22"/>
          <w:szCs w:val="22"/>
        </w:rPr>
        <w:t xml:space="preserve"> a D</w:t>
      </w:r>
      <w:r w:rsidRPr="005737F6">
        <w:rPr>
          <w:rFonts w:asciiTheme="minorHAnsi" w:hAnsiTheme="minorHAnsi"/>
          <w:sz w:val="22"/>
          <w:szCs w:val="22"/>
          <w:vertAlign w:val="subscript"/>
        </w:rPr>
        <w:t xml:space="preserve">i </w:t>
      </w:r>
      <w:r w:rsidRPr="005737F6">
        <w:rPr>
          <w:rFonts w:asciiTheme="minorHAnsi" w:hAnsiTheme="minorHAnsi"/>
          <w:sz w:val="22"/>
          <w:szCs w:val="22"/>
        </w:rPr>
        <w:t>eltérés az elvárt rendelkezésre álláshoz képest (%) képezi a kötbér számítás alapját</w:t>
      </w:r>
    </w:p>
    <w:p w14:paraId="44595C68" w14:textId="77777777" w:rsidR="00A76A32" w:rsidRPr="005737F6" w:rsidRDefault="00A76A32" w:rsidP="00A76A32">
      <w:pPr>
        <w:pStyle w:val="Norml1"/>
        <w:spacing w:line="276" w:lineRule="auto"/>
        <w:rPr>
          <w:rFonts w:asciiTheme="minorHAnsi" w:hAnsiTheme="minorHAnsi"/>
          <w:sz w:val="22"/>
          <w:szCs w:val="22"/>
        </w:rPr>
      </w:pP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61"/>
        <w:gridCol w:w="4111"/>
      </w:tblGrid>
      <w:tr w:rsidR="00A76A32" w:rsidRPr="005737F6" w14:paraId="44595C6D" w14:textId="77777777" w:rsidTr="00A76A32">
        <w:trPr>
          <w:tblHeader/>
        </w:trPr>
        <w:tc>
          <w:tcPr>
            <w:tcW w:w="4961" w:type="dxa"/>
            <w:shd w:val="clear" w:color="auto" w:fill="D9D9D9" w:themeFill="background1" w:themeFillShade="D9"/>
          </w:tcPr>
          <w:p w14:paraId="44595C69" w14:textId="77777777" w:rsidR="00A76A32" w:rsidRPr="005737F6" w:rsidRDefault="00A76A32" w:rsidP="00A76A32">
            <w:pPr>
              <w:pStyle w:val="Norml2"/>
              <w:keepNext/>
              <w:spacing w:before="60" w:line="276" w:lineRule="auto"/>
              <w:ind w:left="-108"/>
              <w:jc w:val="center"/>
              <w:rPr>
                <w:rFonts w:asciiTheme="minorHAnsi" w:hAnsiTheme="minorHAnsi"/>
                <w:sz w:val="22"/>
                <w:szCs w:val="22"/>
              </w:rPr>
            </w:pPr>
            <w:r w:rsidRPr="005737F6">
              <w:rPr>
                <w:rFonts w:asciiTheme="minorHAnsi" w:hAnsiTheme="minorHAnsi"/>
                <w:sz w:val="22"/>
                <w:szCs w:val="22"/>
              </w:rPr>
              <w:t>Tényleges rendelkezésre állás csökkenése</w:t>
            </w:r>
          </w:p>
          <w:p w14:paraId="44595C6A" w14:textId="77777777" w:rsidR="00A76A32" w:rsidRPr="005737F6" w:rsidRDefault="00A76A32" w:rsidP="00A76A32">
            <w:pPr>
              <w:pStyle w:val="Norml2"/>
              <w:keepNext/>
              <w:spacing w:before="60" w:line="276" w:lineRule="auto"/>
              <w:ind w:left="-108"/>
              <w:jc w:val="center"/>
              <w:rPr>
                <w:rFonts w:asciiTheme="minorHAnsi" w:hAnsiTheme="minorHAnsi"/>
                <w:sz w:val="22"/>
                <w:szCs w:val="22"/>
              </w:rPr>
            </w:pPr>
            <w:r w:rsidRPr="005737F6">
              <w:rPr>
                <w:rFonts w:asciiTheme="minorHAnsi" w:hAnsiTheme="minorHAnsi"/>
                <w:sz w:val="22"/>
                <w:szCs w:val="22"/>
              </w:rPr>
              <w:t>az elvárthoz képest („D</w:t>
            </w:r>
            <w:r w:rsidRPr="005737F6">
              <w:rPr>
                <w:rFonts w:asciiTheme="minorHAnsi" w:hAnsiTheme="minorHAnsi"/>
                <w:sz w:val="22"/>
                <w:szCs w:val="22"/>
                <w:vertAlign w:val="subscript"/>
              </w:rPr>
              <w:t>i</w:t>
            </w:r>
            <w:r w:rsidRPr="005737F6">
              <w:rPr>
                <w:rFonts w:asciiTheme="minorHAnsi" w:hAnsiTheme="minorHAnsi"/>
                <w:sz w:val="22"/>
                <w:szCs w:val="22"/>
              </w:rPr>
              <w:t>” - havonta)</w:t>
            </w:r>
          </w:p>
        </w:tc>
        <w:tc>
          <w:tcPr>
            <w:tcW w:w="4111" w:type="dxa"/>
            <w:shd w:val="clear" w:color="auto" w:fill="D9D9D9" w:themeFill="background1" w:themeFillShade="D9"/>
          </w:tcPr>
          <w:p w14:paraId="44595C6B" w14:textId="74C00688" w:rsidR="00A76A32" w:rsidRPr="005737F6" w:rsidRDefault="00B9018F" w:rsidP="00A76A32">
            <w:pPr>
              <w:pStyle w:val="Norml2"/>
              <w:keepNext/>
              <w:spacing w:before="60" w:line="276" w:lineRule="auto"/>
              <w:ind w:left="-108"/>
              <w:jc w:val="center"/>
              <w:rPr>
                <w:rFonts w:asciiTheme="minorHAnsi" w:hAnsiTheme="minorHAnsi"/>
                <w:sz w:val="22"/>
                <w:szCs w:val="22"/>
              </w:rPr>
            </w:pPr>
            <w:r>
              <w:rPr>
                <w:rFonts w:asciiTheme="minorHAnsi" w:hAnsiTheme="minorHAnsi"/>
                <w:sz w:val="22"/>
                <w:szCs w:val="22"/>
              </w:rPr>
              <w:t>Vállalkozási</w:t>
            </w:r>
            <w:r w:rsidR="00A76A32" w:rsidRPr="005737F6">
              <w:rPr>
                <w:rFonts w:asciiTheme="minorHAnsi" w:hAnsiTheme="minorHAnsi"/>
                <w:sz w:val="22"/>
                <w:szCs w:val="22"/>
              </w:rPr>
              <w:t xml:space="preserve"> díj mértékének csökkentése</w:t>
            </w:r>
          </w:p>
          <w:p w14:paraId="44595C6C" w14:textId="77777777" w:rsidR="00A76A32" w:rsidRPr="005737F6" w:rsidRDefault="00A76A32" w:rsidP="00A76A32">
            <w:pPr>
              <w:pStyle w:val="Norml2"/>
              <w:keepNext/>
              <w:spacing w:before="60" w:line="276" w:lineRule="auto"/>
              <w:ind w:left="-108"/>
              <w:jc w:val="center"/>
              <w:rPr>
                <w:rFonts w:asciiTheme="minorHAnsi" w:hAnsiTheme="minorHAnsi"/>
                <w:sz w:val="22"/>
                <w:szCs w:val="22"/>
              </w:rPr>
            </w:pPr>
          </w:p>
        </w:tc>
      </w:tr>
      <w:tr w:rsidR="00A76A32" w:rsidRPr="005737F6" w14:paraId="44595C70" w14:textId="77777777" w:rsidTr="00A76A32">
        <w:tc>
          <w:tcPr>
            <w:tcW w:w="4961" w:type="dxa"/>
            <w:shd w:val="clear" w:color="auto" w:fill="auto"/>
          </w:tcPr>
          <w:p w14:paraId="44595C6E" w14:textId="77777777" w:rsidR="00A76A32" w:rsidRPr="005737F6" w:rsidRDefault="00A76A32" w:rsidP="00A76A32">
            <w:pPr>
              <w:pStyle w:val="Norml2"/>
              <w:spacing w:before="60" w:line="276" w:lineRule="auto"/>
              <w:jc w:val="center"/>
              <w:rPr>
                <w:rFonts w:asciiTheme="minorHAnsi" w:hAnsiTheme="minorHAnsi"/>
                <w:sz w:val="22"/>
                <w:szCs w:val="22"/>
              </w:rPr>
            </w:pPr>
            <w:r w:rsidRPr="005737F6">
              <w:rPr>
                <w:rFonts w:asciiTheme="minorHAnsi" w:hAnsiTheme="minorHAnsi"/>
                <w:sz w:val="22"/>
                <w:szCs w:val="22"/>
              </w:rPr>
              <w:t>0%-nál több, de legfeljebb 2%</w:t>
            </w:r>
          </w:p>
        </w:tc>
        <w:tc>
          <w:tcPr>
            <w:tcW w:w="4111" w:type="dxa"/>
            <w:shd w:val="clear" w:color="auto" w:fill="auto"/>
          </w:tcPr>
          <w:p w14:paraId="44595C6F" w14:textId="77777777" w:rsidR="00A76A32" w:rsidRPr="005737F6" w:rsidRDefault="00A76A32" w:rsidP="00A76A32">
            <w:pPr>
              <w:pStyle w:val="Norml2"/>
              <w:tabs>
                <w:tab w:val="right" w:leader="dot" w:pos="8959"/>
              </w:tabs>
              <w:spacing w:before="60" w:line="276" w:lineRule="auto"/>
              <w:jc w:val="center"/>
              <w:rPr>
                <w:rFonts w:asciiTheme="minorHAnsi" w:hAnsiTheme="minorHAnsi"/>
                <w:sz w:val="22"/>
                <w:szCs w:val="22"/>
              </w:rPr>
            </w:pPr>
            <w:r w:rsidRPr="005737F6">
              <w:rPr>
                <w:rFonts w:asciiTheme="minorHAnsi" w:hAnsiTheme="minorHAnsi"/>
                <w:sz w:val="22"/>
                <w:szCs w:val="22"/>
              </w:rPr>
              <w:t>Krit</w:t>
            </w:r>
            <w:r w:rsidRPr="005737F6">
              <w:rPr>
                <w:rFonts w:asciiTheme="minorHAnsi" w:hAnsiTheme="minorHAnsi"/>
                <w:sz w:val="22"/>
                <w:szCs w:val="22"/>
                <w:vertAlign w:val="subscript"/>
              </w:rPr>
              <w:t>i</w:t>
            </w:r>
            <w:r w:rsidRPr="005737F6">
              <w:rPr>
                <w:rFonts w:asciiTheme="minorHAnsi" w:hAnsiTheme="minorHAnsi"/>
                <w:sz w:val="22"/>
                <w:szCs w:val="22"/>
              </w:rPr>
              <w:t xml:space="preserve"> /10*15%</w:t>
            </w:r>
          </w:p>
        </w:tc>
      </w:tr>
      <w:tr w:rsidR="00A76A32" w:rsidRPr="005737F6" w14:paraId="44595C73" w14:textId="77777777" w:rsidTr="00A76A32">
        <w:tc>
          <w:tcPr>
            <w:tcW w:w="4961" w:type="dxa"/>
            <w:shd w:val="clear" w:color="auto" w:fill="auto"/>
          </w:tcPr>
          <w:p w14:paraId="44595C71" w14:textId="77777777" w:rsidR="00A76A32" w:rsidRPr="005737F6" w:rsidRDefault="00A76A32" w:rsidP="00A76A32">
            <w:pPr>
              <w:pStyle w:val="Norml2"/>
              <w:tabs>
                <w:tab w:val="right" w:leader="dot" w:pos="8959"/>
              </w:tabs>
              <w:spacing w:before="60" w:line="276" w:lineRule="auto"/>
              <w:jc w:val="center"/>
              <w:rPr>
                <w:rFonts w:asciiTheme="minorHAnsi" w:hAnsiTheme="minorHAnsi"/>
                <w:sz w:val="22"/>
                <w:szCs w:val="22"/>
              </w:rPr>
            </w:pPr>
            <w:r w:rsidRPr="005737F6">
              <w:rPr>
                <w:rFonts w:asciiTheme="minorHAnsi" w:hAnsiTheme="minorHAnsi"/>
                <w:sz w:val="22"/>
                <w:szCs w:val="22"/>
              </w:rPr>
              <w:t>2-5%</w:t>
            </w:r>
          </w:p>
        </w:tc>
        <w:tc>
          <w:tcPr>
            <w:tcW w:w="4111" w:type="dxa"/>
            <w:shd w:val="clear" w:color="auto" w:fill="auto"/>
          </w:tcPr>
          <w:p w14:paraId="44595C72" w14:textId="77777777" w:rsidR="00A76A32" w:rsidRPr="005737F6" w:rsidRDefault="00A76A32" w:rsidP="00A76A32">
            <w:pPr>
              <w:pStyle w:val="Norml2"/>
              <w:tabs>
                <w:tab w:val="right" w:leader="dot" w:pos="8959"/>
              </w:tabs>
              <w:spacing w:before="60" w:line="276" w:lineRule="auto"/>
              <w:jc w:val="center"/>
              <w:rPr>
                <w:rFonts w:asciiTheme="minorHAnsi" w:hAnsiTheme="minorHAnsi"/>
                <w:sz w:val="22"/>
                <w:szCs w:val="22"/>
              </w:rPr>
            </w:pPr>
            <w:r w:rsidRPr="005737F6">
              <w:rPr>
                <w:rFonts w:asciiTheme="minorHAnsi" w:hAnsiTheme="minorHAnsi"/>
                <w:sz w:val="22"/>
                <w:szCs w:val="22"/>
              </w:rPr>
              <w:t>Krit</w:t>
            </w:r>
            <w:r w:rsidRPr="005737F6">
              <w:rPr>
                <w:rFonts w:asciiTheme="minorHAnsi" w:hAnsiTheme="minorHAnsi"/>
                <w:sz w:val="22"/>
                <w:szCs w:val="22"/>
                <w:vertAlign w:val="subscript"/>
              </w:rPr>
              <w:t>i</w:t>
            </w:r>
            <w:r w:rsidRPr="005737F6">
              <w:rPr>
                <w:rFonts w:asciiTheme="minorHAnsi" w:hAnsiTheme="minorHAnsi"/>
                <w:sz w:val="22"/>
                <w:szCs w:val="22"/>
              </w:rPr>
              <w:t xml:space="preserve"> /10*30%</w:t>
            </w:r>
          </w:p>
        </w:tc>
      </w:tr>
      <w:tr w:rsidR="00A76A32" w:rsidRPr="005737F6" w14:paraId="44595C76" w14:textId="77777777" w:rsidTr="00A76A32">
        <w:tc>
          <w:tcPr>
            <w:tcW w:w="4961" w:type="dxa"/>
            <w:shd w:val="clear" w:color="auto" w:fill="auto"/>
          </w:tcPr>
          <w:p w14:paraId="44595C74" w14:textId="77777777" w:rsidR="00A76A32" w:rsidRPr="005737F6" w:rsidRDefault="00A76A32" w:rsidP="00A76A32">
            <w:pPr>
              <w:pStyle w:val="Norml2"/>
              <w:tabs>
                <w:tab w:val="right" w:leader="dot" w:pos="8959"/>
              </w:tabs>
              <w:spacing w:before="60" w:line="276" w:lineRule="auto"/>
              <w:jc w:val="center"/>
              <w:rPr>
                <w:rFonts w:asciiTheme="minorHAnsi" w:hAnsiTheme="minorHAnsi"/>
                <w:sz w:val="22"/>
                <w:szCs w:val="22"/>
              </w:rPr>
            </w:pPr>
            <w:r w:rsidRPr="005737F6">
              <w:rPr>
                <w:rFonts w:asciiTheme="minorHAnsi" w:hAnsiTheme="minorHAnsi"/>
                <w:sz w:val="22"/>
                <w:szCs w:val="22"/>
              </w:rPr>
              <w:t>5-10%</w:t>
            </w:r>
          </w:p>
        </w:tc>
        <w:tc>
          <w:tcPr>
            <w:tcW w:w="4111" w:type="dxa"/>
            <w:shd w:val="clear" w:color="auto" w:fill="auto"/>
          </w:tcPr>
          <w:p w14:paraId="44595C75" w14:textId="77777777" w:rsidR="00A76A32" w:rsidRPr="005737F6" w:rsidRDefault="00A76A32" w:rsidP="00A76A32">
            <w:pPr>
              <w:pStyle w:val="Norml2"/>
              <w:tabs>
                <w:tab w:val="right" w:leader="dot" w:pos="8959"/>
              </w:tabs>
              <w:spacing w:before="60" w:line="276" w:lineRule="auto"/>
              <w:jc w:val="center"/>
              <w:rPr>
                <w:rFonts w:asciiTheme="minorHAnsi" w:hAnsiTheme="minorHAnsi"/>
                <w:sz w:val="22"/>
                <w:szCs w:val="22"/>
              </w:rPr>
            </w:pPr>
            <w:r w:rsidRPr="005737F6">
              <w:rPr>
                <w:rFonts w:asciiTheme="minorHAnsi" w:hAnsiTheme="minorHAnsi"/>
                <w:sz w:val="22"/>
                <w:szCs w:val="22"/>
              </w:rPr>
              <w:t>Krit</w:t>
            </w:r>
            <w:r w:rsidRPr="005737F6">
              <w:rPr>
                <w:rFonts w:asciiTheme="minorHAnsi" w:hAnsiTheme="minorHAnsi"/>
                <w:sz w:val="22"/>
                <w:szCs w:val="22"/>
                <w:vertAlign w:val="subscript"/>
              </w:rPr>
              <w:t>i</w:t>
            </w:r>
            <w:r w:rsidRPr="005737F6">
              <w:rPr>
                <w:rFonts w:asciiTheme="minorHAnsi" w:hAnsiTheme="minorHAnsi"/>
                <w:sz w:val="22"/>
                <w:szCs w:val="22"/>
              </w:rPr>
              <w:t xml:space="preserve"> /10*50%</w:t>
            </w:r>
          </w:p>
        </w:tc>
      </w:tr>
      <w:tr w:rsidR="00A76A32" w:rsidRPr="005737F6" w14:paraId="44595C79" w14:textId="77777777" w:rsidTr="00A76A32">
        <w:tc>
          <w:tcPr>
            <w:tcW w:w="4961" w:type="dxa"/>
            <w:shd w:val="clear" w:color="auto" w:fill="auto"/>
          </w:tcPr>
          <w:p w14:paraId="44595C77" w14:textId="77777777" w:rsidR="00A76A32" w:rsidRPr="005737F6" w:rsidRDefault="00A76A32" w:rsidP="00A76A32">
            <w:pPr>
              <w:pStyle w:val="Norml2"/>
              <w:tabs>
                <w:tab w:val="right" w:leader="dot" w:pos="8959"/>
              </w:tabs>
              <w:spacing w:before="60" w:line="276" w:lineRule="auto"/>
              <w:jc w:val="center"/>
              <w:rPr>
                <w:rFonts w:asciiTheme="minorHAnsi" w:hAnsiTheme="minorHAnsi"/>
                <w:sz w:val="22"/>
                <w:szCs w:val="22"/>
              </w:rPr>
            </w:pPr>
            <w:r w:rsidRPr="005737F6">
              <w:rPr>
                <w:rFonts w:asciiTheme="minorHAnsi" w:hAnsiTheme="minorHAnsi"/>
                <w:sz w:val="22"/>
                <w:szCs w:val="22"/>
              </w:rPr>
              <w:t>több, mint 10%</w:t>
            </w:r>
          </w:p>
        </w:tc>
        <w:tc>
          <w:tcPr>
            <w:tcW w:w="4111" w:type="dxa"/>
            <w:shd w:val="clear" w:color="auto" w:fill="auto"/>
          </w:tcPr>
          <w:p w14:paraId="44595C78" w14:textId="77777777" w:rsidR="00A76A32" w:rsidRPr="005737F6" w:rsidRDefault="00A76A32" w:rsidP="00A76A32">
            <w:pPr>
              <w:pStyle w:val="Norml2"/>
              <w:tabs>
                <w:tab w:val="right" w:leader="dot" w:pos="8959"/>
              </w:tabs>
              <w:spacing w:before="60" w:line="276" w:lineRule="auto"/>
              <w:jc w:val="center"/>
              <w:rPr>
                <w:rFonts w:asciiTheme="minorHAnsi" w:hAnsiTheme="minorHAnsi"/>
                <w:sz w:val="22"/>
                <w:szCs w:val="22"/>
              </w:rPr>
            </w:pPr>
            <w:r w:rsidRPr="005737F6">
              <w:rPr>
                <w:rFonts w:asciiTheme="minorHAnsi" w:hAnsiTheme="minorHAnsi"/>
                <w:sz w:val="22"/>
                <w:szCs w:val="22"/>
              </w:rPr>
              <w:t>Krit</w:t>
            </w:r>
            <w:r w:rsidRPr="005737F6">
              <w:rPr>
                <w:rFonts w:asciiTheme="minorHAnsi" w:hAnsiTheme="minorHAnsi"/>
                <w:sz w:val="22"/>
                <w:szCs w:val="22"/>
                <w:vertAlign w:val="subscript"/>
              </w:rPr>
              <w:t>i</w:t>
            </w:r>
            <w:r w:rsidRPr="005737F6">
              <w:rPr>
                <w:rFonts w:asciiTheme="minorHAnsi" w:hAnsiTheme="minorHAnsi"/>
                <w:sz w:val="22"/>
                <w:szCs w:val="22"/>
              </w:rPr>
              <w:t xml:space="preserve"> /10*100%</w:t>
            </w:r>
          </w:p>
        </w:tc>
      </w:tr>
    </w:tbl>
    <w:p w14:paraId="44595C7A" w14:textId="77777777" w:rsidR="00F97465" w:rsidRPr="005737F6" w:rsidRDefault="00F97465" w:rsidP="00F97465">
      <w:pPr>
        <w:rPr>
          <w:rFonts w:asciiTheme="minorHAnsi" w:hAnsiTheme="minorHAnsi"/>
          <w:highlight w:val="yellow"/>
        </w:rPr>
      </w:pPr>
    </w:p>
    <w:sectPr w:rsidR="00F97465" w:rsidRPr="005737F6" w:rsidSect="004473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95C7D" w14:textId="77777777" w:rsidR="00B9018F" w:rsidRDefault="00B9018F" w:rsidP="009A0599">
      <w:r>
        <w:separator/>
      </w:r>
    </w:p>
  </w:endnote>
  <w:endnote w:type="continuationSeparator" w:id="0">
    <w:p w14:paraId="44595C7E" w14:textId="77777777" w:rsidR="00B9018F" w:rsidRDefault="00B9018F" w:rsidP="009A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Verdana Bold">
    <w:altName w:val="Tahoma"/>
    <w:charset w:val="00"/>
    <w:family w:val="auto"/>
    <w:pitch w:val="variable"/>
    <w:sig w:usb0="00000001"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Futura Bk">
    <w:altName w:val="Segoe UI"/>
    <w:charset w:val="EE"/>
    <w:family w:val="swiss"/>
    <w:pitch w:val="variable"/>
    <w:sig w:usb0="A00002AF" w:usb1="5000204A" w:usb2="00000000" w:usb3="00000000" w:csb0="0000009F" w:csb1="00000000"/>
  </w:font>
  <w:font w:name="Times New Roman félkövér">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95C81" w14:textId="77777777" w:rsidR="00B9018F" w:rsidRDefault="00B9018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583031"/>
      <w:docPartObj>
        <w:docPartGallery w:val="Page Numbers (Bottom of Page)"/>
        <w:docPartUnique/>
      </w:docPartObj>
    </w:sdtPr>
    <w:sdtEndPr/>
    <w:sdtContent>
      <w:p w14:paraId="44595C82" w14:textId="77777777" w:rsidR="00B9018F" w:rsidRDefault="00B9018F">
        <w:pPr>
          <w:pStyle w:val="llb"/>
        </w:pPr>
        <w:r>
          <w:rPr>
            <w:noProof/>
          </w:rPr>
          <mc:AlternateContent>
            <mc:Choice Requires="wpg">
              <w:drawing>
                <wp:anchor distT="0" distB="0" distL="114300" distR="114300" simplePos="0" relativeHeight="251659264" behindDoc="0" locked="0" layoutInCell="1" allowOverlap="1" wp14:anchorId="44595C85" wp14:editId="44595C86">
                  <wp:simplePos x="0" y="0"/>
                  <wp:positionH relativeFrom="page">
                    <wp:align>center</wp:align>
                  </wp:positionH>
                  <wp:positionV relativeFrom="bottomMargin">
                    <wp:align>center</wp:align>
                  </wp:positionV>
                  <wp:extent cx="7541260" cy="190500"/>
                  <wp:effectExtent l="0" t="0" r="2540" b="0"/>
                  <wp:wrapNone/>
                  <wp:docPr id="642" name="Csoport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95C87" w14:textId="22FD0C36" w:rsidR="00B9018F" w:rsidRDefault="00B9018F">
                                <w:pPr>
                                  <w:jc w:val="center"/>
                                </w:pPr>
                                <w:r>
                                  <w:fldChar w:fldCharType="begin"/>
                                </w:r>
                                <w:r>
                                  <w:instrText>PAGE    \* MERGEFORMAT</w:instrText>
                                </w:r>
                                <w:r>
                                  <w:fldChar w:fldCharType="separate"/>
                                </w:r>
                                <w:r w:rsidR="00BD0C77" w:rsidRPr="00BD0C77">
                                  <w:rPr>
                                    <w:noProof/>
                                    <w:color w:val="8C8C8C" w:themeColor="background1" w:themeShade="8C"/>
                                  </w:rPr>
                                  <w:t>0</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4595C85" id="Csoport 33" o:spid="_x0000_s1026" style="position:absolute;left:0;text-align:left;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44595C87" w14:textId="22FD0C36" w:rsidR="00B9018F" w:rsidRDefault="00B9018F">
                          <w:pPr>
                            <w:jc w:val="center"/>
                          </w:pPr>
                          <w:r>
                            <w:fldChar w:fldCharType="begin"/>
                          </w:r>
                          <w:r>
                            <w:instrText>PAGE    \* MERGEFORMAT</w:instrText>
                          </w:r>
                          <w:r>
                            <w:fldChar w:fldCharType="separate"/>
                          </w:r>
                          <w:r w:rsidR="00BD0C77" w:rsidRPr="00BD0C77">
                            <w:rPr>
                              <w:noProof/>
                              <w:color w:val="8C8C8C" w:themeColor="background1" w:themeShade="8C"/>
                            </w:rPr>
                            <w:t>0</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95C84" w14:textId="77777777" w:rsidR="00B9018F" w:rsidRDefault="00B9018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95C7B" w14:textId="77777777" w:rsidR="00B9018F" w:rsidRDefault="00B9018F" w:rsidP="009A0599">
      <w:r>
        <w:separator/>
      </w:r>
    </w:p>
  </w:footnote>
  <w:footnote w:type="continuationSeparator" w:id="0">
    <w:p w14:paraId="44595C7C" w14:textId="77777777" w:rsidR="00B9018F" w:rsidRDefault="00B9018F" w:rsidP="009A0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95C7F" w14:textId="77777777" w:rsidR="00B9018F" w:rsidRDefault="00B9018F">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95C80" w14:textId="77777777" w:rsidR="00B9018F" w:rsidRDefault="00B9018F">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95C83" w14:textId="77777777" w:rsidR="00B9018F" w:rsidRDefault="00B9018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lvl w:ilvl="0">
      <w:start w:val="1"/>
      <w:numFmt w:val="bullet"/>
      <w:lvlText w:val=""/>
      <w:lvlJc w:val="left"/>
      <w:pPr>
        <w:ind w:left="1967" w:hanging="360"/>
      </w:pPr>
      <w:rPr>
        <w:rFonts w:ascii="Symbol" w:hAnsi="Symbol"/>
      </w:rPr>
    </w:lvl>
    <w:lvl w:ilvl="1">
      <w:start w:val="1"/>
      <w:numFmt w:val="bullet"/>
      <w:lvlText w:val="o"/>
      <w:lvlJc w:val="left"/>
      <w:pPr>
        <w:ind w:left="2687" w:hanging="360"/>
      </w:pPr>
      <w:rPr>
        <w:rFonts w:ascii="Courier New" w:hAnsi="Courier New" w:cs="Courier New"/>
      </w:rPr>
    </w:lvl>
    <w:lvl w:ilvl="2">
      <w:start w:val="1"/>
      <w:numFmt w:val="bullet"/>
      <w:lvlText w:val=""/>
      <w:lvlJc w:val="left"/>
      <w:pPr>
        <w:ind w:left="3407" w:hanging="360"/>
      </w:pPr>
      <w:rPr>
        <w:rFonts w:ascii="Wingdings" w:hAnsi="Wingdings"/>
      </w:rPr>
    </w:lvl>
    <w:lvl w:ilvl="3">
      <w:start w:val="1"/>
      <w:numFmt w:val="bullet"/>
      <w:lvlText w:val=""/>
      <w:lvlJc w:val="left"/>
      <w:pPr>
        <w:ind w:left="4127" w:hanging="360"/>
      </w:pPr>
      <w:rPr>
        <w:rFonts w:ascii="Symbol" w:hAnsi="Symbol"/>
      </w:rPr>
    </w:lvl>
    <w:lvl w:ilvl="4">
      <w:start w:val="1"/>
      <w:numFmt w:val="bullet"/>
      <w:lvlText w:val="o"/>
      <w:lvlJc w:val="left"/>
      <w:pPr>
        <w:ind w:left="4847" w:hanging="360"/>
      </w:pPr>
      <w:rPr>
        <w:rFonts w:ascii="Courier New" w:hAnsi="Courier New" w:cs="Courier New"/>
      </w:rPr>
    </w:lvl>
    <w:lvl w:ilvl="5">
      <w:start w:val="1"/>
      <w:numFmt w:val="bullet"/>
      <w:lvlText w:val=""/>
      <w:lvlJc w:val="left"/>
      <w:pPr>
        <w:ind w:left="5567" w:hanging="360"/>
      </w:pPr>
      <w:rPr>
        <w:rFonts w:ascii="Wingdings" w:hAnsi="Wingdings"/>
      </w:rPr>
    </w:lvl>
    <w:lvl w:ilvl="6">
      <w:start w:val="1"/>
      <w:numFmt w:val="bullet"/>
      <w:lvlText w:val=""/>
      <w:lvlJc w:val="left"/>
      <w:pPr>
        <w:ind w:left="6287" w:hanging="360"/>
      </w:pPr>
      <w:rPr>
        <w:rFonts w:ascii="Symbol" w:hAnsi="Symbol"/>
      </w:rPr>
    </w:lvl>
    <w:lvl w:ilvl="7">
      <w:start w:val="1"/>
      <w:numFmt w:val="bullet"/>
      <w:lvlText w:val="o"/>
      <w:lvlJc w:val="left"/>
      <w:pPr>
        <w:ind w:left="7007" w:hanging="360"/>
      </w:pPr>
      <w:rPr>
        <w:rFonts w:ascii="Courier New" w:hAnsi="Courier New" w:cs="Courier New"/>
      </w:rPr>
    </w:lvl>
    <w:lvl w:ilvl="8">
      <w:start w:val="1"/>
      <w:numFmt w:val="bullet"/>
      <w:lvlText w:val=""/>
      <w:lvlJc w:val="left"/>
      <w:pPr>
        <w:ind w:left="7727" w:hanging="360"/>
      </w:pPr>
      <w:rPr>
        <w:rFonts w:ascii="Wingdings" w:hAnsi="Wingdings"/>
      </w:rPr>
    </w:lvl>
  </w:abstractNum>
  <w:abstractNum w:abstractNumId="1" w15:restartNumberingAfterBreak="0">
    <w:nsid w:val="0573313D"/>
    <w:multiLevelType w:val="hybridMultilevel"/>
    <w:tmpl w:val="9FD2AA82"/>
    <w:lvl w:ilvl="0" w:tplc="6B202820">
      <w:numFmt w:val="bullet"/>
      <w:lvlText w:val="-"/>
      <w:lvlJc w:val="left"/>
      <w:pPr>
        <w:ind w:left="1068" w:hanging="360"/>
      </w:pPr>
      <w:rPr>
        <w:rFonts w:ascii="Calibri" w:eastAsia="Times New Roman" w:hAnsi="Calibri" w:cs="Aria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 w15:restartNumberingAfterBreak="0">
    <w:nsid w:val="06ED6FB8"/>
    <w:multiLevelType w:val="hybridMultilevel"/>
    <w:tmpl w:val="4D08BB10"/>
    <w:lvl w:ilvl="0" w:tplc="F3943BAE">
      <w:start w:val="1"/>
      <w:numFmt w:val="decimal"/>
      <w:pStyle w:val="bra"/>
      <w:lvlText w:val="%1. ábra: "/>
      <w:lvlJc w:val="center"/>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9E165A24">
      <w:numFmt w:val="bullet"/>
      <w:lvlText w:val="•"/>
      <w:lvlJc w:val="left"/>
      <w:pPr>
        <w:ind w:left="1785" w:hanging="705"/>
      </w:pPr>
      <w:rPr>
        <w:rFonts w:ascii="Calibri" w:eastAsia="Times New Roman" w:hAnsi="Calibri" w:hint="default"/>
      </w:rPr>
    </w:lvl>
    <w:lvl w:ilvl="2" w:tplc="A84E601A">
      <w:start w:val="1"/>
      <w:numFmt w:val="lowerLetter"/>
      <w:lvlText w:val="%3)"/>
      <w:lvlJc w:val="left"/>
      <w:pPr>
        <w:ind w:left="2340" w:hanging="360"/>
      </w:pPr>
      <w:rPr>
        <w:rFonts w:cs="Times New Roman"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0BF84F16"/>
    <w:multiLevelType w:val="hybridMultilevel"/>
    <w:tmpl w:val="94B69A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D360CED"/>
    <w:multiLevelType w:val="hybridMultilevel"/>
    <w:tmpl w:val="441C6956"/>
    <w:lvl w:ilvl="0" w:tplc="040E0005">
      <w:start w:val="1"/>
      <w:numFmt w:val="bullet"/>
      <w:lvlText w:val=""/>
      <w:lvlJc w:val="left"/>
      <w:pPr>
        <w:ind w:left="360" w:hanging="360"/>
      </w:pPr>
      <w:rPr>
        <w:rFonts w:ascii="Wingdings" w:hAnsi="Wingdings"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D88503D"/>
    <w:multiLevelType w:val="hybridMultilevel"/>
    <w:tmpl w:val="2E1E7E94"/>
    <w:lvl w:ilvl="0" w:tplc="7EEEFB54">
      <w:start w:val="1"/>
      <w:numFmt w:val="bullet"/>
      <w:pStyle w:val="TigraFelsorols"/>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FDB6A74"/>
    <w:multiLevelType w:val="hybridMultilevel"/>
    <w:tmpl w:val="86389A7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29227AE"/>
    <w:multiLevelType w:val="hybridMultilevel"/>
    <w:tmpl w:val="CC88F97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6C3659E"/>
    <w:multiLevelType w:val="hybridMultilevel"/>
    <w:tmpl w:val="C3400924"/>
    <w:lvl w:ilvl="0" w:tplc="15D4BCD8">
      <w:start w:val="1"/>
      <w:numFmt w:val="bullet"/>
      <w:pStyle w:val="Bajusz-pontozottsr"/>
      <w:lvlText w:val=""/>
      <w:lvlJc w:val="left"/>
      <w:pPr>
        <w:tabs>
          <w:tab w:val="num" w:pos="720"/>
        </w:tabs>
        <w:ind w:left="720" w:hanging="360"/>
      </w:pPr>
      <w:rPr>
        <w:rFonts w:ascii="Symbol" w:hAnsi="Symbol" w:hint="default"/>
      </w:rPr>
    </w:lvl>
    <w:lvl w:ilvl="1" w:tplc="4DDC53E6">
      <w:start w:val="1"/>
      <w:numFmt w:val="bullet"/>
      <w:lvlText w:val="o"/>
      <w:lvlJc w:val="left"/>
      <w:pPr>
        <w:tabs>
          <w:tab w:val="num" w:pos="1440"/>
        </w:tabs>
        <w:ind w:left="1440" w:hanging="360"/>
      </w:pPr>
      <w:rPr>
        <w:rFonts w:ascii="Courier New" w:hAnsi="Courier New" w:cs="Courier New" w:hint="default"/>
      </w:rPr>
    </w:lvl>
    <w:lvl w:ilvl="2" w:tplc="F3B61D24" w:tentative="1">
      <w:start w:val="1"/>
      <w:numFmt w:val="bullet"/>
      <w:lvlText w:val=""/>
      <w:lvlJc w:val="left"/>
      <w:pPr>
        <w:tabs>
          <w:tab w:val="num" w:pos="2160"/>
        </w:tabs>
        <w:ind w:left="2160" w:hanging="360"/>
      </w:pPr>
      <w:rPr>
        <w:rFonts w:ascii="Wingdings" w:hAnsi="Wingdings" w:hint="default"/>
      </w:rPr>
    </w:lvl>
    <w:lvl w:ilvl="3" w:tplc="38047ADE" w:tentative="1">
      <w:start w:val="1"/>
      <w:numFmt w:val="bullet"/>
      <w:lvlText w:val=""/>
      <w:lvlJc w:val="left"/>
      <w:pPr>
        <w:tabs>
          <w:tab w:val="num" w:pos="2880"/>
        </w:tabs>
        <w:ind w:left="2880" w:hanging="360"/>
      </w:pPr>
      <w:rPr>
        <w:rFonts w:ascii="Symbol" w:hAnsi="Symbol" w:hint="default"/>
      </w:rPr>
    </w:lvl>
    <w:lvl w:ilvl="4" w:tplc="3AF411E0" w:tentative="1">
      <w:start w:val="1"/>
      <w:numFmt w:val="bullet"/>
      <w:lvlText w:val="o"/>
      <w:lvlJc w:val="left"/>
      <w:pPr>
        <w:tabs>
          <w:tab w:val="num" w:pos="3600"/>
        </w:tabs>
        <w:ind w:left="3600" w:hanging="360"/>
      </w:pPr>
      <w:rPr>
        <w:rFonts w:ascii="Courier New" w:hAnsi="Courier New" w:cs="Courier New" w:hint="default"/>
      </w:rPr>
    </w:lvl>
    <w:lvl w:ilvl="5" w:tplc="02E0A4C6" w:tentative="1">
      <w:start w:val="1"/>
      <w:numFmt w:val="bullet"/>
      <w:lvlText w:val=""/>
      <w:lvlJc w:val="left"/>
      <w:pPr>
        <w:tabs>
          <w:tab w:val="num" w:pos="4320"/>
        </w:tabs>
        <w:ind w:left="4320" w:hanging="360"/>
      </w:pPr>
      <w:rPr>
        <w:rFonts w:ascii="Wingdings" w:hAnsi="Wingdings" w:hint="default"/>
      </w:rPr>
    </w:lvl>
    <w:lvl w:ilvl="6" w:tplc="DA7A1E3C" w:tentative="1">
      <w:start w:val="1"/>
      <w:numFmt w:val="bullet"/>
      <w:lvlText w:val=""/>
      <w:lvlJc w:val="left"/>
      <w:pPr>
        <w:tabs>
          <w:tab w:val="num" w:pos="5040"/>
        </w:tabs>
        <w:ind w:left="5040" w:hanging="360"/>
      </w:pPr>
      <w:rPr>
        <w:rFonts w:ascii="Symbol" w:hAnsi="Symbol" w:hint="default"/>
      </w:rPr>
    </w:lvl>
    <w:lvl w:ilvl="7" w:tplc="321CA3C8" w:tentative="1">
      <w:start w:val="1"/>
      <w:numFmt w:val="bullet"/>
      <w:lvlText w:val="o"/>
      <w:lvlJc w:val="left"/>
      <w:pPr>
        <w:tabs>
          <w:tab w:val="num" w:pos="5760"/>
        </w:tabs>
        <w:ind w:left="5760" w:hanging="360"/>
      </w:pPr>
      <w:rPr>
        <w:rFonts w:ascii="Courier New" w:hAnsi="Courier New" w:cs="Courier New" w:hint="default"/>
      </w:rPr>
    </w:lvl>
    <w:lvl w:ilvl="8" w:tplc="E138DE1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D203BA"/>
    <w:multiLevelType w:val="hybridMultilevel"/>
    <w:tmpl w:val="54B8935A"/>
    <w:lvl w:ilvl="0" w:tplc="040E0001">
      <w:start w:val="1"/>
      <w:numFmt w:val="bullet"/>
      <w:lvlText w:val=""/>
      <w:lvlJc w:val="left"/>
      <w:pPr>
        <w:ind w:left="1996" w:hanging="360"/>
      </w:pPr>
      <w:rPr>
        <w:rFonts w:ascii="Symbol" w:hAnsi="Symbol"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10" w15:restartNumberingAfterBreak="0">
    <w:nsid w:val="249E0280"/>
    <w:multiLevelType w:val="hybridMultilevel"/>
    <w:tmpl w:val="48DEC6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35439DC"/>
    <w:multiLevelType w:val="hybridMultilevel"/>
    <w:tmpl w:val="EAD6C538"/>
    <w:lvl w:ilvl="0" w:tplc="040E0001">
      <w:start w:val="1"/>
      <w:numFmt w:val="bullet"/>
      <w:lvlText w:val=""/>
      <w:lvlJc w:val="left"/>
      <w:pPr>
        <w:ind w:left="2251" w:hanging="360"/>
      </w:pPr>
      <w:rPr>
        <w:rFonts w:ascii="Symbol" w:hAnsi="Symbol" w:hint="default"/>
      </w:rPr>
    </w:lvl>
    <w:lvl w:ilvl="1" w:tplc="040E0003" w:tentative="1">
      <w:start w:val="1"/>
      <w:numFmt w:val="bullet"/>
      <w:lvlText w:val="o"/>
      <w:lvlJc w:val="left"/>
      <w:pPr>
        <w:ind w:left="2971" w:hanging="360"/>
      </w:pPr>
      <w:rPr>
        <w:rFonts w:ascii="Courier New" w:hAnsi="Courier New" w:cs="Courier New" w:hint="default"/>
      </w:rPr>
    </w:lvl>
    <w:lvl w:ilvl="2" w:tplc="040E0005" w:tentative="1">
      <w:start w:val="1"/>
      <w:numFmt w:val="bullet"/>
      <w:lvlText w:val=""/>
      <w:lvlJc w:val="left"/>
      <w:pPr>
        <w:ind w:left="3691" w:hanging="360"/>
      </w:pPr>
      <w:rPr>
        <w:rFonts w:ascii="Wingdings" w:hAnsi="Wingdings" w:hint="default"/>
      </w:rPr>
    </w:lvl>
    <w:lvl w:ilvl="3" w:tplc="040E0001" w:tentative="1">
      <w:start w:val="1"/>
      <w:numFmt w:val="bullet"/>
      <w:lvlText w:val=""/>
      <w:lvlJc w:val="left"/>
      <w:pPr>
        <w:ind w:left="4411" w:hanging="360"/>
      </w:pPr>
      <w:rPr>
        <w:rFonts w:ascii="Symbol" w:hAnsi="Symbol" w:hint="default"/>
      </w:rPr>
    </w:lvl>
    <w:lvl w:ilvl="4" w:tplc="040E0003" w:tentative="1">
      <w:start w:val="1"/>
      <w:numFmt w:val="bullet"/>
      <w:lvlText w:val="o"/>
      <w:lvlJc w:val="left"/>
      <w:pPr>
        <w:ind w:left="5131" w:hanging="360"/>
      </w:pPr>
      <w:rPr>
        <w:rFonts w:ascii="Courier New" w:hAnsi="Courier New" w:cs="Courier New" w:hint="default"/>
      </w:rPr>
    </w:lvl>
    <w:lvl w:ilvl="5" w:tplc="040E0005" w:tentative="1">
      <w:start w:val="1"/>
      <w:numFmt w:val="bullet"/>
      <w:lvlText w:val=""/>
      <w:lvlJc w:val="left"/>
      <w:pPr>
        <w:ind w:left="5851" w:hanging="360"/>
      </w:pPr>
      <w:rPr>
        <w:rFonts w:ascii="Wingdings" w:hAnsi="Wingdings" w:hint="default"/>
      </w:rPr>
    </w:lvl>
    <w:lvl w:ilvl="6" w:tplc="040E0001" w:tentative="1">
      <w:start w:val="1"/>
      <w:numFmt w:val="bullet"/>
      <w:lvlText w:val=""/>
      <w:lvlJc w:val="left"/>
      <w:pPr>
        <w:ind w:left="6571" w:hanging="360"/>
      </w:pPr>
      <w:rPr>
        <w:rFonts w:ascii="Symbol" w:hAnsi="Symbol" w:hint="default"/>
      </w:rPr>
    </w:lvl>
    <w:lvl w:ilvl="7" w:tplc="040E0003" w:tentative="1">
      <w:start w:val="1"/>
      <w:numFmt w:val="bullet"/>
      <w:lvlText w:val="o"/>
      <w:lvlJc w:val="left"/>
      <w:pPr>
        <w:ind w:left="7291" w:hanging="360"/>
      </w:pPr>
      <w:rPr>
        <w:rFonts w:ascii="Courier New" w:hAnsi="Courier New" w:cs="Courier New" w:hint="default"/>
      </w:rPr>
    </w:lvl>
    <w:lvl w:ilvl="8" w:tplc="040E0005" w:tentative="1">
      <w:start w:val="1"/>
      <w:numFmt w:val="bullet"/>
      <w:lvlText w:val=""/>
      <w:lvlJc w:val="left"/>
      <w:pPr>
        <w:ind w:left="8011" w:hanging="360"/>
      </w:pPr>
      <w:rPr>
        <w:rFonts w:ascii="Wingdings" w:hAnsi="Wingdings" w:hint="default"/>
      </w:rPr>
    </w:lvl>
  </w:abstractNum>
  <w:abstractNum w:abstractNumId="12" w15:restartNumberingAfterBreak="0">
    <w:nsid w:val="4577257D"/>
    <w:multiLevelType w:val="hybridMultilevel"/>
    <w:tmpl w:val="EE6E8AC0"/>
    <w:lvl w:ilvl="0" w:tplc="22B619E4">
      <w:start w:val="1"/>
      <w:numFmt w:val="decimal"/>
      <w:pStyle w:val="tablazat"/>
      <w:lvlText w:val="%1. táblázat: "/>
      <w:lvlJc w:val="left"/>
      <w:pPr>
        <w:ind w:left="1080" w:hanging="360"/>
      </w:pPr>
      <w:rPr>
        <w:rFonts w:ascii="Trebuchet MS" w:hAnsi="Trebuchet MS" w:cs="Times New Roman" w:hint="default"/>
        <w:b/>
        <w:bCs w:val="0"/>
        <w:i w:val="0"/>
        <w:iCs w:val="0"/>
        <w:caps w:val="0"/>
        <w:smallCaps w:val="0"/>
        <w:strike w:val="0"/>
        <w:dstrike w:val="0"/>
        <w:vanish w:val="0"/>
        <w:color w:val="1F497D"/>
        <w:spacing w:val="0"/>
        <w:kern w:val="0"/>
        <w:position w:val="0"/>
        <w:sz w:val="16"/>
        <w:u w:val="none"/>
        <w:effect w:val="none"/>
        <w:vertAlign w:val="baseline"/>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13" w15:restartNumberingAfterBreak="0">
    <w:nsid w:val="50785B72"/>
    <w:multiLevelType w:val="hybridMultilevel"/>
    <w:tmpl w:val="C68EB6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6A806DE"/>
    <w:multiLevelType w:val="hybridMultilevel"/>
    <w:tmpl w:val="578866A4"/>
    <w:lvl w:ilvl="0" w:tplc="453687D6">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71B4DD0"/>
    <w:multiLevelType w:val="hybridMultilevel"/>
    <w:tmpl w:val="D792BC2C"/>
    <w:lvl w:ilvl="0" w:tplc="040E0001">
      <w:start w:val="1"/>
      <w:numFmt w:val="bullet"/>
      <w:lvlText w:val=""/>
      <w:lvlJc w:val="left"/>
      <w:pPr>
        <w:ind w:left="1967" w:hanging="360"/>
      </w:pPr>
      <w:rPr>
        <w:rFonts w:ascii="Symbol" w:hAnsi="Symbol" w:hint="default"/>
      </w:rPr>
    </w:lvl>
    <w:lvl w:ilvl="1" w:tplc="040E0003" w:tentative="1">
      <w:start w:val="1"/>
      <w:numFmt w:val="bullet"/>
      <w:lvlText w:val="o"/>
      <w:lvlJc w:val="left"/>
      <w:pPr>
        <w:ind w:left="2687" w:hanging="360"/>
      </w:pPr>
      <w:rPr>
        <w:rFonts w:ascii="Courier New" w:hAnsi="Courier New" w:cs="Courier New" w:hint="default"/>
      </w:rPr>
    </w:lvl>
    <w:lvl w:ilvl="2" w:tplc="040E0005" w:tentative="1">
      <w:start w:val="1"/>
      <w:numFmt w:val="bullet"/>
      <w:lvlText w:val=""/>
      <w:lvlJc w:val="left"/>
      <w:pPr>
        <w:ind w:left="3407" w:hanging="360"/>
      </w:pPr>
      <w:rPr>
        <w:rFonts w:ascii="Wingdings" w:hAnsi="Wingdings" w:hint="default"/>
      </w:rPr>
    </w:lvl>
    <w:lvl w:ilvl="3" w:tplc="040E0001" w:tentative="1">
      <w:start w:val="1"/>
      <w:numFmt w:val="bullet"/>
      <w:lvlText w:val=""/>
      <w:lvlJc w:val="left"/>
      <w:pPr>
        <w:ind w:left="4127" w:hanging="360"/>
      </w:pPr>
      <w:rPr>
        <w:rFonts w:ascii="Symbol" w:hAnsi="Symbol" w:hint="default"/>
      </w:rPr>
    </w:lvl>
    <w:lvl w:ilvl="4" w:tplc="040E0003" w:tentative="1">
      <w:start w:val="1"/>
      <w:numFmt w:val="bullet"/>
      <w:lvlText w:val="o"/>
      <w:lvlJc w:val="left"/>
      <w:pPr>
        <w:ind w:left="4847" w:hanging="360"/>
      </w:pPr>
      <w:rPr>
        <w:rFonts w:ascii="Courier New" w:hAnsi="Courier New" w:cs="Courier New" w:hint="default"/>
      </w:rPr>
    </w:lvl>
    <w:lvl w:ilvl="5" w:tplc="040E0005" w:tentative="1">
      <w:start w:val="1"/>
      <w:numFmt w:val="bullet"/>
      <w:lvlText w:val=""/>
      <w:lvlJc w:val="left"/>
      <w:pPr>
        <w:ind w:left="5567" w:hanging="360"/>
      </w:pPr>
      <w:rPr>
        <w:rFonts w:ascii="Wingdings" w:hAnsi="Wingdings" w:hint="default"/>
      </w:rPr>
    </w:lvl>
    <w:lvl w:ilvl="6" w:tplc="040E0001" w:tentative="1">
      <w:start w:val="1"/>
      <w:numFmt w:val="bullet"/>
      <w:lvlText w:val=""/>
      <w:lvlJc w:val="left"/>
      <w:pPr>
        <w:ind w:left="6287" w:hanging="360"/>
      </w:pPr>
      <w:rPr>
        <w:rFonts w:ascii="Symbol" w:hAnsi="Symbol" w:hint="default"/>
      </w:rPr>
    </w:lvl>
    <w:lvl w:ilvl="7" w:tplc="040E0003" w:tentative="1">
      <w:start w:val="1"/>
      <w:numFmt w:val="bullet"/>
      <w:lvlText w:val="o"/>
      <w:lvlJc w:val="left"/>
      <w:pPr>
        <w:ind w:left="7007" w:hanging="360"/>
      </w:pPr>
      <w:rPr>
        <w:rFonts w:ascii="Courier New" w:hAnsi="Courier New" w:cs="Courier New" w:hint="default"/>
      </w:rPr>
    </w:lvl>
    <w:lvl w:ilvl="8" w:tplc="040E0005" w:tentative="1">
      <w:start w:val="1"/>
      <w:numFmt w:val="bullet"/>
      <w:lvlText w:val=""/>
      <w:lvlJc w:val="left"/>
      <w:pPr>
        <w:ind w:left="7727" w:hanging="360"/>
      </w:pPr>
      <w:rPr>
        <w:rFonts w:ascii="Wingdings" w:hAnsi="Wingdings" w:hint="default"/>
      </w:rPr>
    </w:lvl>
  </w:abstractNum>
  <w:abstractNum w:abstractNumId="16" w15:restartNumberingAfterBreak="0">
    <w:nsid w:val="671F50B3"/>
    <w:multiLevelType w:val="hybridMultilevel"/>
    <w:tmpl w:val="49DE456E"/>
    <w:lvl w:ilvl="0" w:tplc="040E0001">
      <w:start w:val="1"/>
      <w:numFmt w:val="bullet"/>
      <w:lvlText w:val=""/>
      <w:lvlJc w:val="left"/>
      <w:pPr>
        <w:ind w:left="2280" w:hanging="360"/>
      </w:pPr>
      <w:rPr>
        <w:rFonts w:ascii="Symbol" w:hAnsi="Symbol" w:hint="default"/>
      </w:rPr>
    </w:lvl>
    <w:lvl w:ilvl="1" w:tplc="040E0003" w:tentative="1">
      <w:start w:val="1"/>
      <w:numFmt w:val="bullet"/>
      <w:lvlText w:val="o"/>
      <w:lvlJc w:val="left"/>
      <w:pPr>
        <w:ind w:left="3000" w:hanging="360"/>
      </w:pPr>
      <w:rPr>
        <w:rFonts w:ascii="Courier New" w:hAnsi="Courier New" w:cs="Courier New" w:hint="default"/>
      </w:rPr>
    </w:lvl>
    <w:lvl w:ilvl="2" w:tplc="040E0005" w:tentative="1">
      <w:start w:val="1"/>
      <w:numFmt w:val="bullet"/>
      <w:lvlText w:val=""/>
      <w:lvlJc w:val="left"/>
      <w:pPr>
        <w:ind w:left="3720" w:hanging="360"/>
      </w:pPr>
      <w:rPr>
        <w:rFonts w:ascii="Wingdings" w:hAnsi="Wingdings" w:hint="default"/>
      </w:rPr>
    </w:lvl>
    <w:lvl w:ilvl="3" w:tplc="040E0001" w:tentative="1">
      <w:start w:val="1"/>
      <w:numFmt w:val="bullet"/>
      <w:lvlText w:val=""/>
      <w:lvlJc w:val="left"/>
      <w:pPr>
        <w:ind w:left="4440" w:hanging="360"/>
      </w:pPr>
      <w:rPr>
        <w:rFonts w:ascii="Symbol" w:hAnsi="Symbol" w:hint="default"/>
      </w:rPr>
    </w:lvl>
    <w:lvl w:ilvl="4" w:tplc="040E0003" w:tentative="1">
      <w:start w:val="1"/>
      <w:numFmt w:val="bullet"/>
      <w:lvlText w:val="o"/>
      <w:lvlJc w:val="left"/>
      <w:pPr>
        <w:ind w:left="5160" w:hanging="360"/>
      </w:pPr>
      <w:rPr>
        <w:rFonts w:ascii="Courier New" w:hAnsi="Courier New" w:cs="Courier New" w:hint="default"/>
      </w:rPr>
    </w:lvl>
    <w:lvl w:ilvl="5" w:tplc="040E0005" w:tentative="1">
      <w:start w:val="1"/>
      <w:numFmt w:val="bullet"/>
      <w:lvlText w:val=""/>
      <w:lvlJc w:val="left"/>
      <w:pPr>
        <w:ind w:left="5880" w:hanging="360"/>
      </w:pPr>
      <w:rPr>
        <w:rFonts w:ascii="Wingdings" w:hAnsi="Wingdings" w:hint="default"/>
      </w:rPr>
    </w:lvl>
    <w:lvl w:ilvl="6" w:tplc="040E0001" w:tentative="1">
      <w:start w:val="1"/>
      <w:numFmt w:val="bullet"/>
      <w:lvlText w:val=""/>
      <w:lvlJc w:val="left"/>
      <w:pPr>
        <w:ind w:left="6600" w:hanging="360"/>
      </w:pPr>
      <w:rPr>
        <w:rFonts w:ascii="Symbol" w:hAnsi="Symbol" w:hint="default"/>
      </w:rPr>
    </w:lvl>
    <w:lvl w:ilvl="7" w:tplc="040E0003" w:tentative="1">
      <w:start w:val="1"/>
      <w:numFmt w:val="bullet"/>
      <w:lvlText w:val="o"/>
      <w:lvlJc w:val="left"/>
      <w:pPr>
        <w:ind w:left="7320" w:hanging="360"/>
      </w:pPr>
      <w:rPr>
        <w:rFonts w:ascii="Courier New" w:hAnsi="Courier New" w:cs="Courier New" w:hint="default"/>
      </w:rPr>
    </w:lvl>
    <w:lvl w:ilvl="8" w:tplc="040E0005" w:tentative="1">
      <w:start w:val="1"/>
      <w:numFmt w:val="bullet"/>
      <w:lvlText w:val=""/>
      <w:lvlJc w:val="left"/>
      <w:pPr>
        <w:ind w:left="8040" w:hanging="360"/>
      </w:pPr>
      <w:rPr>
        <w:rFonts w:ascii="Wingdings" w:hAnsi="Wingdings" w:hint="default"/>
      </w:rPr>
    </w:lvl>
  </w:abstractNum>
  <w:abstractNum w:abstractNumId="17" w15:restartNumberingAfterBreak="0">
    <w:nsid w:val="675F7FE3"/>
    <w:multiLevelType w:val="hybridMultilevel"/>
    <w:tmpl w:val="E7DA21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B07357C"/>
    <w:multiLevelType w:val="hybridMultilevel"/>
    <w:tmpl w:val="3EF001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27127B8"/>
    <w:multiLevelType w:val="hybridMultilevel"/>
    <w:tmpl w:val="CD8858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3872F4"/>
    <w:multiLevelType w:val="hybridMultilevel"/>
    <w:tmpl w:val="84A2A4E0"/>
    <w:lvl w:ilvl="0" w:tplc="7F369C2A">
      <w:start w:val="3"/>
      <w:numFmt w:val="bullet"/>
      <w:lvlText w:val="-"/>
      <w:lvlJc w:val="left"/>
      <w:pPr>
        <w:ind w:left="720" w:hanging="360"/>
      </w:pPr>
      <w:rPr>
        <w:rFonts w:ascii="Calibri" w:eastAsia="Times New Roman" w:hAnsi="Calibri"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F286CEA"/>
    <w:multiLevelType w:val="multilevel"/>
    <w:tmpl w:val="3E0EE9DE"/>
    <w:lvl w:ilvl="0">
      <w:start w:val="1"/>
      <w:numFmt w:val="decimal"/>
      <w:pStyle w:val="Cmsor1"/>
      <w:lvlText w:val="%1"/>
      <w:lvlJc w:val="left"/>
      <w:pPr>
        <w:ind w:left="432" w:hanging="432"/>
      </w:pPr>
      <w:rPr>
        <w:rFonts w:hint="default"/>
      </w:rPr>
    </w:lvl>
    <w:lvl w:ilvl="1">
      <w:start w:val="1"/>
      <w:numFmt w:val="decimal"/>
      <w:pStyle w:val="Cmsor2"/>
      <w:lvlText w:val="%1.%2"/>
      <w:lvlJc w:val="left"/>
      <w:pPr>
        <w:ind w:left="1144"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6"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num w:numId="1">
    <w:abstractNumId w:val="21"/>
  </w:num>
  <w:num w:numId="2">
    <w:abstractNumId w:val="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20"/>
  </w:num>
  <w:num w:numId="7">
    <w:abstractNumId w:val="2"/>
  </w:num>
  <w:num w:numId="8">
    <w:abstractNumId w:val="12"/>
  </w:num>
  <w:num w:numId="9">
    <w:abstractNumId w:val="3"/>
  </w:num>
  <w:num w:numId="10">
    <w:abstractNumId w:val="4"/>
  </w:num>
  <w:num w:numId="11">
    <w:abstractNumId w:val="14"/>
  </w:num>
  <w:num w:numId="12">
    <w:abstractNumId w:val="10"/>
  </w:num>
  <w:num w:numId="13">
    <w:abstractNumId w:val="13"/>
  </w:num>
  <w:num w:numId="14">
    <w:abstractNumId w:val="19"/>
  </w:num>
  <w:num w:numId="15">
    <w:abstractNumId w:val="0"/>
  </w:num>
  <w:num w:numId="16">
    <w:abstractNumId w:val="15"/>
  </w:num>
  <w:num w:numId="17">
    <w:abstractNumId w:val="16"/>
  </w:num>
  <w:num w:numId="18">
    <w:abstractNumId w:val="11"/>
  </w:num>
  <w:num w:numId="19">
    <w:abstractNumId w:val="9"/>
  </w:num>
  <w:num w:numId="20">
    <w:abstractNumId w:val="17"/>
  </w:num>
  <w:num w:numId="21">
    <w:abstractNumId w:val="18"/>
  </w:num>
  <w:num w:numId="22">
    <w:abstractNumId w:val="6"/>
  </w:num>
  <w:num w:numId="23">
    <w:abstractNumId w:val="21"/>
    <w:lvlOverride w:ilvl="0">
      <w:lvl w:ilvl="0">
        <w:start w:val="1"/>
        <w:numFmt w:val="decimal"/>
        <w:pStyle w:val="Cmsor1"/>
        <w:lvlText w:val="%1"/>
        <w:lvlJc w:val="left"/>
        <w:pPr>
          <w:ind w:left="432" w:hanging="432"/>
        </w:pPr>
        <w:rPr>
          <w:rFonts w:hint="default"/>
        </w:rPr>
      </w:lvl>
    </w:lvlOverride>
    <w:lvlOverride w:ilvl="1">
      <w:lvl w:ilvl="1">
        <w:start w:val="1"/>
        <w:numFmt w:val="decimal"/>
        <w:pStyle w:val="Cmsor2"/>
        <w:lvlText w:val="%1.%2"/>
        <w:lvlJc w:val="left"/>
        <w:pPr>
          <w:ind w:left="1144" w:hanging="1144"/>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06" w:hanging="864"/>
        </w:pPr>
        <w:rPr>
          <w:rFonts w:hint="default"/>
        </w:rPr>
      </w:lvl>
    </w:lvlOverride>
    <w:lvlOverride w:ilvl="4">
      <w:lvl w:ilvl="4">
        <w:start w:val="1"/>
        <w:numFmt w:val="decimal"/>
        <w:pStyle w:val="Cmsor5"/>
        <w:lvlText w:val="%1.%2.%3.%4.%5"/>
        <w:lvlJc w:val="left"/>
        <w:pPr>
          <w:ind w:left="1008" w:hanging="1008"/>
        </w:pPr>
        <w:rPr>
          <w:rFonts w:hint="default"/>
        </w:rPr>
      </w:lvl>
    </w:lvlOverride>
    <w:lvlOverride w:ilvl="5">
      <w:lvl w:ilvl="5">
        <w:start w:val="1"/>
        <w:numFmt w:val="decimal"/>
        <w:pStyle w:val="Cmsor6"/>
        <w:lvlText w:val="%1.%2.%3.%4.%5.%6"/>
        <w:lvlJc w:val="left"/>
        <w:pPr>
          <w:ind w:left="1152" w:hanging="1152"/>
        </w:pPr>
        <w:rPr>
          <w:rFonts w:hint="default"/>
        </w:rPr>
      </w:lvl>
    </w:lvlOverride>
    <w:lvlOverride w:ilvl="6">
      <w:lvl w:ilvl="6">
        <w:start w:val="1"/>
        <w:numFmt w:val="decimal"/>
        <w:pStyle w:val="Cmsor7"/>
        <w:lvlText w:val="%1.%2.%3.%4.%5.%6.%7"/>
        <w:lvlJc w:val="left"/>
        <w:pPr>
          <w:ind w:left="1296" w:hanging="1296"/>
        </w:pPr>
        <w:rPr>
          <w:rFonts w:hint="default"/>
        </w:rPr>
      </w:lvl>
    </w:lvlOverride>
    <w:lvlOverride w:ilvl="7">
      <w:lvl w:ilvl="7">
        <w:start w:val="1"/>
        <w:numFmt w:val="decimal"/>
        <w:pStyle w:val="Cmsor8"/>
        <w:lvlText w:val="%1.%2.%3.%4.%5.%6.%7.%8"/>
        <w:lvlJc w:val="left"/>
        <w:pPr>
          <w:ind w:left="1440" w:hanging="1440"/>
        </w:pPr>
        <w:rPr>
          <w:rFonts w:hint="default"/>
        </w:rPr>
      </w:lvl>
    </w:lvlOverride>
    <w:lvlOverride w:ilvl="8">
      <w:lvl w:ilvl="8">
        <w:start w:val="1"/>
        <w:numFmt w:val="decimal"/>
        <w:pStyle w:val="Cmsor9"/>
        <w:lvlText w:val="%1.%2.%3.%4.%5.%6.%7.%8.%9"/>
        <w:lvlJc w:val="left"/>
        <w:pPr>
          <w:ind w:left="1584" w:hanging="1584"/>
        </w:pPr>
        <w:rPr>
          <w:rFonts w:hint="default"/>
        </w:rPr>
      </w:lvl>
    </w:lvlOverride>
  </w:num>
  <w:num w:numId="24">
    <w:abstractNumId w:val="1"/>
  </w:num>
  <w:num w:numId="25">
    <w:abstractNumId w:val="21"/>
    <w:lvlOverride w:ilvl="0">
      <w:lvl w:ilvl="0">
        <w:start w:val="1"/>
        <w:numFmt w:val="decimal"/>
        <w:pStyle w:val="Cmsor1"/>
        <w:lvlText w:val="%1"/>
        <w:lvlJc w:val="left"/>
        <w:pPr>
          <w:ind w:left="432" w:hanging="432"/>
        </w:pPr>
        <w:rPr>
          <w:rFonts w:hint="default"/>
        </w:rPr>
      </w:lvl>
    </w:lvlOverride>
    <w:lvlOverride w:ilvl="1">
      <w:lvl w:ilvl="1">
        <w:start w:val="1"/>
        <w:numFmt w:val="decimal"/>
        <w:pStyle w:val="Cmsor2"/>
        <w:lvlText w:val="%1.%2"/>
        <w:lvlJc w:val="left"/>
        <w:pPr>
          <w:ind w:left="1144" w:hanging="1144"/>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06" w:hanging="864"/>
        </w:pPr>
        <w:rPr>
          <w:rFonts w:hint="default"/>
        </w:rPr>
      </w:lvl>
    </w:lvlOverride>
    <w:lvlOverride w:ilvl="4">
      <w:lvl w:ilvl="4">
        <w:start w:val="1"/>
        <w:numFmt w:val="decimal"/>
        <w:pStyle w:val="Cmsor5"/>
        <w:lvlText w:val="%1.%2.%3.%4.%5"/>
        <w:lvlJc w:val="left"/>
        <w:pPr>
          <w:ind w:left="1008" w:hanging="1008"/>
        </w:pPr>
        <w:rPr>
          <w:rFonts w:hint="default"/>
        </w:rPr>
      </w:lvl>
    </w:lvlOverride>
    <w:lvlOverride w:ilvl="5">
      <w:lvl w:ilvl="5">
        <w:start w:val="1"/>
        <w:numFmt w:val="decimal"/>
        <w:pStyle w:val="Cmsor6"/>
        <w:lvlText w:val="%1.%2.%3.%4.%5.%6"/>
        <w:lvlJc w:val="left"/>
        <w:pPr>
          <w:ind w:left="1152" w:hanging="1152"/>
        </w:pPr>
        <w:rPr>
          <w:rFonts w:hint="default"/>
        </w:rPr>
      </w:lvl>
    </w:lvlOverride>
    <w:lvlOverride w:ilvl="6">
      <w:lvl w:ilvl="6">
        <w:start w:val="1"/>
        <w:numFmt w:val="decimal"/>
        <w:pStyle w:val="Cmsor7"/>
        <w:lvlText w:val="%1.%2.%3.%4.%5.%6.%7"/>
        <w:lvlJc w:val="left"/>
        <w:pPr>
          <w:ind w:left="1296" w:hanging="1296"/>
        </w:pPr>
        <w:rPr>
          <w:rFonts w:hint="default"/>
        </w:rPr>
      </w:lvl>
    </w:lvlOverride>
    <w:lvlOverride w:ilvl="7">
      <w:lvl w:ilvl="7">
        <w:start w:val="1"/>
        <w:numFmt w:val="decimal"/>
        <w:pStyle w:val="Cmsor8"/>
        <w:lvlText w:val="%1.%2.%3.%4.%5.%6.%7.%8"/>
        <w:lvlJc w:val="left"/>
        <w:pPr>
          <w:ind w:left="1440" w:hanging="1440"/>
        </w:pPr>
        <w:rPr>
          <w:rFonts w:hint="default"/>
        </w:rPr>
      </w:lvl>
    </w:lvlOverride>
    <w:lvlOverride w:ilvl="8">
      <w:lvl w:ilvl="8">
        <w:start w:val="1"/>
        <w:numFmt w:val="decimal"/>
        <w:pStyle w:val="Cmsor9"/>
        <w:lvlText w:val="%1.%2.%3.%4.%5.%6.%7.%8.%9"/>
        <w:lvlJc w:val="left"/>
        <w:pPr>
          <w:ind w:left="1584" w:hanging="1584"/>
        </w:pPr>
        <w:rPr>
          <w:rFonts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drawingGridHorizontalSpacing w:val="110"/>
  <w:displayHorizontalDrawingGridEvery w:val="2"/>
  <w:characterSpacingControl w:val="doNotCompress"/>
  <w:hdrShapeDefaults>
    <o:shapedefaults v:ext="edit" spidmax="6145">
      <o:colormru v:ext="edit" colors="#fc6,#fc9,#080808,#af9b68,blu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D8"/>
    <w:rsid w:val="00001190"/>
    <w:rsid w:val="00005086"/>
    <w:rsid w:val="00006A85"/>
    <w:rsid w:val="00010A7B"/>
    <w:rsid w:val="00012716"/>
    <w:rsid w:val="00014913"/>
    <w:rsid w:val="0002482A"/>
    <w:rsid w:val="000372FB"/>
    <w:rsid w:val="0004079D"/>
    <w:rsid w:val="00044CF3"/>
    <w:rsid w:val="00045698"/>
    <w:rsid w:val="00053A27"/>
    <w:rsid w:val="0005661D"/>
    <w:rsid w:val="000613AD"/>
    <w:rsid w:val="000642C8"/>
    <w:rsid w:val="00067E8E"/>
    <w:rsid w:val="00070E3C"/>
    <w:rsid w:val="0007330C"/>
    <w:rsid w:val="00083928"/>
    <w:rsid w:val="00084743"/>
    <w:rsid w:val="00086427"/>
    <w:rsid w:val="000915C3"/>
    <w:rsid w:val="00094184"/>
    <w:rsid w:val="0009453C"/>
    <w:rsid w:val="00095134"/>
    <w:rsid w:val="000A0F9F"/>
    <w:rsid w:val="000A51DB"/>
    <w:rsid w:val="000A6D6D"/>
    <w:rsid w:val="000B4569"/>
    <w:rsid w:val="000B4CDC"/>
    <w:rsid w:val="000C1D9F"/>
    <w:rsid w:val="000C690D"/>
    <w:rsid w:val="000D32F6"/>
    <w:rsid w:val="000D3F7C"/>
    <w:rsid w:val="000D4C29"/>
    <w:rsid w:val="000E0F53"/>
    <w:rsid w:val="000E2675"/>
    <w:rsid w:val="000E6443"/>
    <w:rsid w:val="000F1E92"/>
    <w:rsid w:val="000F333F"/>
    <w:rsid w:val="000F4A6B"/>
    <w:rsid w:val="00102ED7"/>
    <w:rsid w:val="001136CC"/>
    <w:rsid w:val="0011529E"/>
    <w:rsid w:val="00117700"/>
    <w:rsid w:val="0012028A"/>
    <w:rsid w:val="0012042B"/>
    <w:rsid w:val="00131ACE"/>
    <w:rsid w:val="00133952"/>
    <w:rsid w:val="00143A7D"/>
    <w:rsid w:val="001474DF"/>
    <w:rsid w:val="001515FD"/>
    <w:rsid w:val="00151EEC"/>
    <w:rsid w:val="00152A27"/>
    <w:rsid w:val="0016572F"/>
    <w:rsid w:val="00165ED7"/>
    <w:rsid w:val="00170FE6"/>
    <w:rsid w:val="00171FB7"/>
    <w:rsid w:val="00172E6F"/>
    <w:rsid w:val="001750C0"/>
    <w:rsid w:val="00191D79"/>
    <w:rsid w:val="00191EE5"/>
    <w:rsid w:val="00192448"/>
    <w:rsid w:val="00193A3F"/>
    <w:rsid w:val="00193DD9"/>
    <w:rsid w:val="001954B4"/>
    <w:rsid w:val="001A3448"/>
    <w:rsid w:val="001A4803"/>
    <w:rsid w:val="001B1A3C"/>
    <w:rsid w:val="001C6348"/>
    <w:rsid w:val="001D08FC"/>
    <w:rsid w:val="001D325C"/>
    <w:rsid w:val="001D3F52"/>
    <w:rsid w:val="001D565C"/>
    <w:rsid w:val="001E1066"/>
    <w:rsid w:val="001E2AC4"/>
    <w:rsid w:val="001E79F1"/>
    <w:rsid w:val="001F4404"/>
    <w:rsid w:val="00200A46"/>
    <w:rsid w:val="00202F73"/>
    <w:rsid w:val="00212FC5"/>
    <w:rsid w:val="00217A5E"/>
    <w:rsid w:val="00217ED8"/>
    <w:rsid w:val="00224AE1"/>
    <w:rsid w:val="002308B2"/>
    <w:rsid w:val="00233ADC"/>
    <w:rsid w:val="00233F7B"/>
    <w:rsid w:val="0023513D"/>
    <w:rsid w:val="002364D1"/>
    <w:rsid w:val="00237E93"/>
    <w:rsid w:val="0024178A"/>
    <w:rsid w:val="00253368"/>
    <w:rsid w:val="00256498"/>
    <w:rsid w:val="00257A68"/>
    <w:rsid w:val="00261418"/>
    <w:rsid w:val="0027388C"/>
    <w:rsid w:val="00274B73"/>
    <w:rsid w:val="00274DE9"/>
    <w:rsid w:val="00277839"/>
    <w:rsid w:val="00280E29"/>
    <w:rsid w:val="00281425"/>
    <w:rsid w:val="00283F56"/>
    <w:rsid w:val="002905CB"/>
    <w:rsid w:val="00292375"/>
    <w:rsid w:val="00292411"/>
    <w:rsid w:val="002B0CC4"/>
    <w:rsid w:val="002C1709"/>
    <w:rsid w:val="002C1971"/>
    <w:rsid w:val="002D246D"/>
    <w:rsid w:val="002D2E60"/>
    <w:rsid w:val="002D4F47"/>
    <w:rsid w:val="002D7A2B"/>
    <w:rsid w:val="002E28C7"/>
    <w:rsid w:val="002E299C"/>
    <w:rsid w:val="002F1672"/>
    <w:rsid w:val="002F378A"/>
    <w:rsid w:val="002F4593"/>
    <w:rsid w:val="00303679"/>
    <w:rsid w:val="00304598"/>
    <w:rsid w:val="00304FDB"/>
    <w:rsid w:val="0030619B"/>
    <w:rsid w:val="00307E2D"/>
    <w:rsid w:val="003111AA"/>
    <w:rsid w:val="00311285"/>
    <w:rsid w:val="00311D71"/>
    <w:rsid w:val="00311E31"/>
    <w:rsid w:val="003148F1"/>
    <w:rsid w:val="00316E5C"/>
    <w:rsid w:val="00324ABB"/>
    <w:rsid w:val="00326ABD"/>
    <w:rsid w:val="00327B9D"/>
    <w:rsid w:val="00327BF9"/>
    <w:rsid w:val="0033645E"/>
    <w:rsid w:val="00340E0D"/>
    <w:rsid w:val="0034731E"/>
    <w:rsid w:val="0035063F"/>
    <w:rsid w:val="00352F6E"/>
    <w:rsid w:val="00356430"/>
    <w:rsid w:val="00356581"/>
    <w:rsid w:val="00356A60"/>
    <w:rsid w:val="00356C76"/>
    <w:rsid w:val="00361BCA"/>
    <w:rsid w:val="00361D8F"/>
    <w:rsid w:val="00380199"/>
    <w:rsid w:val="00383F38"/>
    <w:rsid w:val="00385708"/>
    <w:rsid w:val="003875FC"/>
    <w:rsid w:val="00391EA3"/>
    <w:rsid w:val="003958EA"/>
    <w:rsid w:val="00396867"/>
    <w:rsid w:val="003A0B46"/>
    <w:rsid w:val="003A1C76"/>
    <w:rsid w:val="003A5995"/>
    <w:rsid w:val="003B0B0D"/>
    <w:rsid w:val="003B2C62"/>
    <w:rsid w:val="003B7AF9"/>
    <w:rsid w:val="003C0496"/>
    <w:rsid w:val="003C1A37"/>
    <w:rsid w:val="003C36B7"/>
    <w:rsid w:val="003E1D08"/>
    <w:rsid w:val="003E672D"/>
    <w:rsid w:val="003E78E2"/>
    <w:rsid w:val="003F2AC9"/>
    <w:rsid w:val="003F3F9E"/>
    <w:rsid w:val="003F6208"/>
    <w:rsid w:val="0040288C"/>
    <w:rsid w:val="0041136E"/>
    <w:rsid w:val="00421647"/>
    <w:rsid w:val="00422395"/>
    <w:rsid w:val="00423A75"/>
    <w:rsid w:val="00425CAD"/>
    <w:rsid w:val="00426E03"/>
    <w:rsid w:val="004325D7"/>
    <w:rsid w:val="00432A20"/>
    <w:rsid w:val="004333CB"/>
    <w:rsid w:val="00434C11"/>
    <w:rsid w:val="00434E73"/>
    <w:rsid w:val="00440181"/>
    <w:rsid w:val="00442F40"/>
    <w:rsid w:val="00447305"/>
    <w:rsid w:val="00455F78"/>
    <w:rsid w:val="00456CC3"/>
    <w:rsid w:val="004637B9"/>
    <w:rsid w:val="00463ACA"/>
    <w:rsid w:val="004728C2"/>
    <w:rsid w:val="00475F3E"/>
    <w:rsid w:val="004856E4"/>
    <w:rsid w:val="004868CD"/>
    <w:rsid w:val="004907FB"/>
    <w:rsid w:val="00491748"/>
    <w:rsid w:val="0049583A"/>
    <w:rsid w:val="00497111"/>
    <w:rsid w:val="004B10F5"/>
    <w:rsid w:val="004B24CB"/>
    <w:rsid w:val="004C1470"/>
    <w:rsid w:val="004D6819"/>
    <w:rsid w:val="004D6CE2"/>
    <w:rsid w:val="004E3321"/>
    <w:rsid w:val="004E3463"/>
    <w:rsid w:val="004E35F4"/>
    <w:rsid w:val="004E3ABF"/>
    <w:rsid w:val="004E5714"/>
    <w:rsid w:val="004E6540"/>
    <w:rsid w:val="004E7265"/>
    <w:rsid w:val="004F10FC"/>
    <w:rsid w:val="004F6732"/>
    <w:rsid w:val="004F76AA"/>
    <w:rsid w:val="005020B7"/>
    <w:rsid w:val="00505AF3"/>
    <w:rsid w:val="00505E6A"/>
    <w:rsid w:val="00506D9E"/>
    <w:rsid w:val="0050753F"/>
    <w:rsid w:val="00526BDA"/>
    <w:rsid w:val="00537497"/>
    <w:rsid w:val="00541697"/>
    <w:rsid w:val="005418A4"/>
    <w:rsid w:val="0054232E"/>
    <w:rsid w:val="00546FAC"/>
    <w:rsid w:val="0055775B"/>
    <w:rsid w:val="00560E9E"/>
    <w:rsid w:val="0056240F"/>
    <w:rsid w:val="00566E4D"/>
    <w:rsid w:val="00567339"/>
    <w:rsid w:val="00570A2A"/>
    <w:rsid w:val="005737F6"/>
    <w:rsid w:val="00586996"/>
    <w:rsid w:val="00586D9F"/>
    <w:rsid w:val="00590228"/>
    <w:rsid w:val="0059200C"/>
    <w:rsid w:val="00592345"/>
    <w:rsid w:val="005944A2"/>
    <w:rsid w:val="00594CBE"/>
    <w:rsid w:val="005A2CC8"/>
    <w:rsid w:val="005A476C"/>
    <w:rsid w:val="005A6179"/>
    <w:rsid w:val="005C1859"/>
    <w:rsid w:val="005C2BB1"/>
    <w:rsid w:val="005D23D6"/>
    <w:rsid w:val="005D29FA"/>
    <w:rsid w:val="005D33C1"/>
    <w:rsid w:val="005D476A"/>
    <w:rsid w:val="005D738C"/>
    <w:rsid w:val="005E090D"/>
    <w:rsid w:val="005F2DC9"/>
    <w:rsid w:val="005F3642"/>
    <w:rsid w:val="0060555E"/>
    <w:rsid w:val="00614E3B"/>
    <w:rsid w:val="00615F3C"/>
    <w:rsid w:val="00616FFA"/>
    <w:rsid w:val="00625181"/>
    <w:rsid w:val="00625ADF"/>
    <w:rsid w:val="00632F14"/>
    <w:rsid w:val="00633C83"/>
    <w:rsid w:val="00637DCE"/>
    <w:rsid w:val="00652B54"/>
    <w:rsid w:val="00657D7C"/>
    <w:rsid w:val="0067470E"/>
    <w:rsid w:val="00676EA5"/>
    <w:rsid w:val="006778C0"/>
    <w:rsid w:val="00680AC6"/>
    <w:rsid w:val="006820EC"/>
    <w:rsid w:val="00686AC7"/>
    <w:rsid w:val="00686DAC"/>
    <w:rsid w:val="00687D35"/>
    <w:rsid w:val="0069672D"/>
    <w:rsid w:val="006A583A"/>
    <w:rsid w:val="006B00B1"/>
    <w:rsid w:val="006B0E42"/>
    <w:rsid w:val="006C2044"/>
    <w:rsid w:val="006C23A0"/>
    <w:rsid w:val="006C4620"/>
    <w:rsid w:val="006E2FDC"/>
    <w:rsid w:val="006E3386"/>
    <w:rsid w:val="006E5BCA"/>
    <w:rsid w:val="006E6BC7"/>
    <w:rsid w:val="00703140"/>
    <w:rsid w:val="0070514B"/>
    <w:rsid w:val="007101DA"/>
    <w:rsid w:val="007109D3"/>
    <w:rsid w:val="00710F95"/>
    <w:rsid w:val="00711C49"/>
    <w:rsid w:val="00715297"/>
    <w:rsid w:val="007164FC"/>
    <w:rsid w:val="0072020B"/>
    <w:rsid w:val="007243D4"/>
    <w:rsid w:val="00724A3B"/>
    <w:rsid w:val="00724F46"/>
    <w:rsid w:val="00726234"/>
    <w:rsid w:val="00735A9A"/>
    <w:rsid w:val="0074513E"/>
    <w:rsid w:val="00752287"/>
    <w:rsid w:val="0075784C"/>
    <w:rsid w:val="007603BE"/>
    <w:rsid w:val="0076334A"/>
    <w:rsid w:val="00770139"/>
    <w:rsid w:val="00772929"/>
    <w:rsid w:val="007730D2"/>
    <w:rsid w:val="00774E10"/>
    <w:rsid w:val="007827A7"/>
    <w:rsid w:val="00787FCE"/>
    <w:rsid w:val="00793DF8"/>
    <w:rsid w:val="00797AC0"/>
    <w:rsid w:val="007A6BC0"/>
    <w:rsid w:val="007B0B12"/>
    <w:rsid w:val="007B15C0"/>
    <w:rsid w:val="007B1733"/>
    <w:rsid w:val="007B1A87"/>
    <w:rsid w:val="007B4A90"/>
    <w:rsid w:val="007C0582"/>
    <w:rsid w:val="007C13E1"/>
    <w:rsid w:val="007C1ED7"/>
    <w:rsid w:val="007C26B3"/>
    <w:rsid w:val="007C3F70"/>
    <w:rsid w:val="007C696B"/>
    <w:rsid w:val="007D1707"/>
    <w:rsid w:val="007D2ECE"/>
    <w:rsid w:val="007E2007"/>
    <w:rsid w:val="007F63A1"/>
    <w:rsid w:val="008106B1"/>
    <w:rsid w:val="00814548"/>
    <w:rsid w:val="00815AFA"/>
    <w:rsid w:val="008178A4"/>
    <w:rsid w:val="00820D9C"/>
    <w:rsid w:val="008245D5"/>
    <w:rsid w:val="0083277A"/>
    <w:rsid w:val="008354FE"/>
    <w:rsid w:val="00847796"/>
    <w:rsid w:val="00847C66"/>
    <w:rsid w:val="0085243F"/>
    <w:rsid w:val="008525A6"/>
    <w:rsid w:val="00853675"/>
    <w:rsid w:val="008574AF"/>
    <w:rsid w:val="008639B4"/>
    <w:rsid w:val="00865C5F"/>
    <w:rsid w:val="0086634B"/>
    <w:rsid w:val="00873DE9"/>
    <w:rsid w:val="00876A95"/>
    <w:rsid w:val="00877AF2"/>
    <w:rsid w:val="00885D87"/>
    <w:rsid w:val="00890773"/>
    <w:rsid w:val="00891AC2"/>
    <w:rsid w:val="00892DBE"/>
    <w:rsid w:val="008961A4"/>
    <w:rsid w:val="00896FEE"/>
    <w:rsid w:val="008A0FDA"/>
    <w:rsid w:val="008A1A27"/>
    <w:rsid w:val="008A7FC8"/>
    <w:rsid w:val="008B0EE2"/>
    <w:rsid w:val="008B2999"/>
    <w:rsid w:val="008C4059"/>
    <w:rsid w:val="008C54D4"/>
    <w:rsid w:val="008C5814"/>
    <w:rsid w:val="008C73E2"/>
    <w:rsid w:val="008C7E1A"/>
    <w:rsid w:val="008D0EF8"/>
    <w:rsid w:val="008D16BE"/>
    <w:rsid w:val="008D25F9"/>
    <w:rsid w:val="008D57E0"/>
    <w:rsid w:val="008E194C"/>
    <w:rsid w:val="008E53FD"/>
    <w:rsid w:val="008E72E3"/>
    <w:rsid w:val="008F5DC6"/>
    <w:rsid w:val="0090555F"/>
    <w:rsid w:val="00914F80"/>
    <w:rsid w:val="00922717"/>
    <w:rsid w:val="00922CE1"/>
    <w:rsid w:val="00925715"/>
    <w:rsid w:val="00926E75"/>
    <w:rsid w:val="00927708"/>
    <w:rsid w:val="00930EE7"/>
    <w:rsid w:val="00931E8B"/>
    <w:rsid w:val="009328F2"/>
    <w:rsid w:val="00934EEA"/>
    <w:rsid w:val="009353A0"/>
    <w:rsid w:val="009564F2"/>
    <w:rsid w:val="00960471"/>
    <w:rsid w:val="00962062"/>
    <w:rsid w:val="00980795"/>
    <w:rsid w:val="00982974"/>
    <w:rsid w:val="00990920"/>
    <w:rsid w:val="0099187D"/>
    <w:rsid w:val="00997FBB"/>
    <w:rsid w:val="009A0599"/>
    <w:rsid w:val="009A4D70"/>
    <w:rsid w:val="009A51B9"/>
    <w:rsid w:val="009B0DD8"/>
    <w:rsid w:val="009B4FB9"/>
    <w:rsid w:val="009B7594"/>
    <w:rsid w:val="009C4771"/>
    <w:rsid w:val="009D2DD2"/>
    <w:rsid w:val="009D352A"/>
    <w:rsid w:val="009F0FA9"/>
    <w:rsid w:val="009F19B9"/>
    <w:rsid w:val="009F31B5"/>
    <w:rsid w:val="009F4672"/>
    <w:rsid w:val="00A0181E"/>
    <w:rsid w:val="00A11963"/>
    <w:rsid w:val="00A17D98"/>
    <w:rsid w:val="00A2149D"/>
    <w:rsid w:val="00A23DF9"/>
    <w:rsid w:val="00A27F91"/>
    <w:rsid w:val="00A36D18"/>
    <w:rsid w:val="00A56BE7"/>
    <w:rsid w:val="00A6104D"/>
    <w:rsid w:val="00A6278C"/>
    <w:rsid w:val="00A76A32"/>
    <w:rsid w:val="00A776B3"/>
    <w:rsid w:val="00A804A9"/>
    <w:rsid w:val="00A83E43"/>
    <w:rsid w:val="00A93357"/>
    <w:rsid w:val="00A950F3"/>
    <w:rsid w:val="00A95272"/>
    <w:rsid w:val="00A955B8"/>
    <w:rsid w:val="00A961FD"/>
    <w:rsid w:val="00AA18A2"/>
    <w:rsid w:val="00AA3BAE"/>
    <w:rsid w:val="00AB5809"/>
    <w:rsid w:val="00AB5E51"/>
    <w:rsid w:val="00AD1906"/>
    <w:rsid w:val="00AD2318"/>
    <w:rsid w:val="00AD33B5"/>
    <w:rsid w:val="00AE4726"/>
    <w:rsid w:val="00AF5BDB"/>
    <w:rsid w:val="00AF70A5"/>
    <w:rsid w:val="00AF75C1"/>
    <w:rsid w:val="00B117EC"/>
    <w:rsid w:val="00B11F5E"/>
    <w:rsid w:val="00B12506"/>
    <w:rsid w:val="00B1753F"/>
    <w:rsid w:val="00B216D9"/>
    <w:rsid w:val="00B21A74"/>
    <w:rsid w:val="00B22AF2"/>
    <w:rsid w:val="00B24E2F"/>
    <w:rsid w:val="00B352D9"/>
    <w:rsid w:val="00B414E9"/>
    <w:rsid w:val="00B42225"/>
    <w:rsid w:val="00B431DA"/>
    <w:rsid w:val="00B43B2B"/>
    <w:rsid w:val="00B444DE"/>
    <w:rsid w:val="00B44E70"/>
    <w:rsid w:val="00B45263"/>
    <w:rsid w:val="00B45EDF"/>
    <w:rsid w:val="00B53691"/>
    <w:rsid w:val="00B5667C"/>
    <w:rsid w:val="00B62B53"/>
    <w:rsid w:val="00B65B7D"/>
    <w:rsid w:val="00B77F7D"/>
    <w:rsid w:val="00B9018F"/>
    <w:rsid w:val="00B95AD8"/>
    <w:rsid w:val="00B96CE2"/>
    <w:rsid w:val="00B97635"/>
    <w:rsid w:val="00B97CE5"/>
    <w:rsid w:val="00BA0552"/>
    <w:rsid w:val="00BA06C0"/>
    <w:rsid w:val="00BA167E"/>
    <w:rsid w:val="00BA49C4"/>
    <w:rsid w:val="00BB0E0A"/>
    <w:rsid w:val="00BB4426"/>
    <w:rsid w:val="00BB6AEC"/>
    <w:rsid w:val="00BB79FB"/>
    <w:rsid w:val="00BB7E46"/>
    <w:rsid w:val="00BC1DF3"/>
    <w:rsid w:val="00BC3E9D"/>
    <w:rsid w:val="00BC4627"/>
    <w:rsid w:val="00BD0C77"/>
    <w:rsid w:val="00BD5877"/>
    <w:rsid w:val="00BE0093"/>
    <w:rsid w:val="00BE0249"/>
    <w:rsid w:val="00BE19A5"/>
    <w:rsid w:val="00BE4C29"/>
    <w:rsid w:val="00BE5060"/>
    <w:rsid w:val="00BE5BF6"/>
    <w:rsid w:val="00C0408A"/>
    <w:rsid w:val="00C0610A"/>
    <w:rsid w:val="00C106E2"/>
    <w:rsid w:val="00C13DFE"/>
    <w:rsid w:val="00C14A57"/>
    <w:rsid w:val="00C14F7F"/>
    <w:rsid w:val="00C1644B"/>
    <w:rsid w:val="00C24F89"/>
    <w:rsid w:val="00C31E73"/>
    <w:rsid w:val="00C47D7D"/>
    <w:rsid w:val="00C50DA1"/>
    <w:rsid w:val="00C54828"/>
    <w:rsid w:val="00C56C90"/>
    <w:rsid w:val="00C579A4"/>
    <w:rsid w:val="00C645B0"/>
    <w:rsid w:val="00C64735"/>
    <w:rsid w:val="00C70605"/>
    <w:rsid w:val="00C71707"/>
    <w:rsid w:val="00C7247A"/>
    <w:rsid w:val="00C77430"/>
    <w:rsid w:val="00C82CAF"/>
    <w:rsid w:val="00C96697"/>
    <w:rsid w:val="00CA1831"/>
    <w:rsid w:val="00CA2FC9"/>
    <w:rsid w:val="00CB45D9"/>
    <w:rsid w:val="00CB66B3"/>
    <w:rsid w:val="00CC514B"/>
    <w:rsid w:val="00CC699E"/>
    <w:rsid w:val="00CD2883"/>
    <w:rsid w:val="00CE7374"/>
    <w:rsid w:val="00CE7B0A"/>
    <w:rsid w:val="00CF13B5"/>
    <w:rsid w:val="00CF1837"/>
    <w:rsid w:val="00CF247B"/>
    <w:rsid w:val="00CF48FE"/>
    <w:rsid w:val="00CF4A3D"/>
    <w:rsid w:val="00CF5636"/>
    <w:rsid w:val="00D03845"/>
    <w:rsid w:val="00D04CE3"/>
    <w:rsid w:val="00D12206"/>
    <w:rsid w:val="00D132BD"/>
    <w:rsid w:val="00D1345B"/>
    <w:rsid w:val="00D156B4"/>
    <w:rsid w:val="00D225F1"/>
    <w:rsid w:val="00D22C34"/>
    <w:rsid w:val="00D22DD6"/>
    <w:rsid w:val="00D340A8"/>
    <w:rsid w:val="00D3680A"/>
    <w:rsid w:val="00D47FAF"/>
    <w:rsid w:val="00D517B7"/>
    <w:rsid w:val="00D544E9"/>
    <w:rsid w:val="00D630B3"/>
    <w:rsid w:val="00D65466"/>
    <w:rsid w:val="00D733E5"/>
    <w:rsid w:val="00D75110"/>
    <w:rsid w:val="00D77F5A"/>
    <w:rsid w:val="00D82004"/>
    <w:rsid w:val="00D846FD"/>
    <w:rsid w:val="00D84E63"/>
    <w:rsid w:val="00D85DA4"/>
    <w:rsid w:val="00D86BEF"/>
    <w:rsid w:val="00D968D1"/>
    <w:rsid w:val="00DA3B54"/>
    <w:rsid w:val="00DA49D0"/>
    <w:rsid w:val="00DA67FE"/>
    <w:rsid w:val="00DA74B8"/>
    <w:rsid w:val="00DC174B"/>
    <w:rsid w:val="00DC4A49"/>
    <w:rsid w:val="00DC6F49"/>
    <w:rsid w:val="00DD0F9B"/>
    <w:rsid w:val="00DD1454"/>
    <w:rsid w:val="00DD3348"/>
    <w:rsid w:val="00DE4157"/>
    <w:rsid w:val="00DE643A"/>
    <w:rsid w:val="00DF5CAD"/>
    <w:rsid w:val="00DF7AEF"/>
    <w:rsid w:val="00E0537B"/>
    <w:rsid w:val="00E135A5"/>
    <w:rsid w:val="00E1499D"/>
    <w:rsid w:val="00E17C41"/>
    <w:rsid w:val="00E24D9F"/>
    <w:rsid w:val="00E2536E"/>
    <w:rsid w:val="00E256C2"/>
    <w:rsid w:val="00E302A3"/>
    <w:rsid w:val="00E33051"/>
    <w:rsid w:val="00E35156"/>
    <w:rsid w:val="00E41D51"/>
    <w:rsid w:val="00E42B92"/>
    <w:rsid w:val="00E4401F"/>
    <w:rsid w:val="00E44E4F"/>
    <w:rsid w:val="00E45720"/>
    <w:rsid w:val="00E53605"/>
    <w:rsid w:val="00E60345"/>
    <w:rsid w:val="00E66012"/>
    <w:rsid w:val="00E66055"/>
    <w:rsid w:val="00E733EC"/>
    <w:rsid w:val="00E872B2"/>
    <w:rsid w:val="00E90975"/>
    <w:rsid w:val="00E9215D"/>
    <w:rsid w:val="00E956FD"/>
    <w:rsid w:val="00E976A1"/>
    <w:rsid w:val="00EA7E1D"/>
    <w:rsid w:val="00EB783F"/>
    <w:rsid w:val="00EC6021"/>
    <w:rsid w:val="00EC6ACA"/>
    <w:rsid w:val="00ED11D6"/>
    <w:rsid w:val="00ED3382"/>
    <w:rsid w:val="00EE24EC"/>
    <w:rsid w:val="00EE4D7C"/>
    <w:rsid w:val="00EF1C82"/>
    <w:rsid w:val="00EF5DB8"/>
    <w:rsid w:val="00EF6574"/>
    <w:rsid w:val="00EF724E"/>
    <w:rsid w:val="00F030C5"/>
    <w:rsid w:val="00F06EAB"/>
    <w:rsid w:val="00F07947"/>
    <w:rsid w:val="00F07CE6"/>
    <w:rsid w:val="00F07E06"/>
    <w:rsid w:val="00F14B4B"/>
    <w:rsid w:val="00F15CD8"/>
    <w:rsid w:val="00F36C33"/>
    <w:rsid w:val="00F406D4"/>
    <w:rsid w:val="00F424E4"/>
    <w:rsid w:val="00F4386A"/>
    <w:rsid w:val="00F52CA9"/>
    <w:rsid w:val="00F54E32"/>
    <w:rsid w:val="00F54F6E"/>
    <w:rsid w:val="00F643C8"/>
    <w:rsid w:val="00F662D2"/>
    <w:rsid w:val="00F913FE"/>
    <w:rsid w:val="00F91DE1"/>
    <w:rsid w:val="00F93A19"/>
    <w:rsid w:val="00F93B1F"/>
    <w:rsid w:val="00F97465"/>
    <w:rsid w:val="00FA1858"/>
    <w:rsid w:val="00FA1BFB"/>
    <w:rsid w:val="00FA1CAF"/>
    <w:rsid w:val="00FA3C9C"/>
    <w:rsid w:val="00FA3C9E"/>
    <w:rsid w:val="00FB3BE7"/>
    <w:rsid w:val="00FC17CD"/>
    <w:rsid w:val="00FC22FD"/>
    <w:rsid w:val="00FC3EDB"/>
    <w:rsid w:val="00FD29CD"/>
    <w:rsid w:val="00FD4C67"/>
    <w:rsid w:val="00FE2F27"/>
    <w:rsid w:val="00FE710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c6,#fc9,#080808,#af9b68,blue"/>
    </o:shapedefaults>
    <o:shapelayout v:ext="edit">
      <o:idmap v:ext="edit" data="1"/>
    </o:shapelayout>
  </w:shapeDefaults>
  <w:decimalSymbol w:val=","/>
  <w:listSeparator w:val=";"/>
  <w14:docId w14:val="4459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9A0599"/>
    <w:pPr>
      <w:spacing w:after="120"/>
      <w:jc w:val="both"/>
    </w:pPr>
    <w:rPr>
      <w:rFonts w:ascii="Myriad Pro" w:eastAsia="Times New Roman" w:hAnsi="Myriad Pro" w:cs="Arial"/>
    </w:rPr>
  </w:style>
  <w:style w:type="paragraph" w:styleId="Cmsor1">
    <w:name w:val="heading 1"/>
    <w:aliases w:val="(Chapter),H1,Section,fejezetcim,buta nev,(Alt+1),Capitol,Capitol Char Char,Bold 18,CMG H1,ING proposal,Kapitel,Arial 14 Fett,Arial 14 Fett1,Arial 14 Fett2,Arial 16 Fett,Datasheet title,h1,Section Heading,Attribute Heading 1,H11,H12,H111,Fab-1,h"/>
    <w:basedOn w:val="Norml"/>
    <w:next w:val="Norml"/>
    <w:link w:val="Cmsor1Char"/>
    <w:autoRedefine/>
    <w:uiPriority w:val="9"/>
    <w:qFormat/>
    <w:rsid w:val="00423A75"/>
    <w:pPr>
      <w:keepNext/>
      <w:keepLines/>
      <w:pageBreakBefore/>
      <w:numPr>
        <w:numId w:val="1"/>
      </w:numPr>
      <w:shd w:val="clear" w:color="auto" w:fill="F2F2F2" w:themeFill="background1" w:themeFillShade="F2"/>
      <w:spacing w:before="480" w:after="240"/>
      <w:outlineLvl w:val="0"/>
    </w:pPr>
    <w:rPr>
      <w:rFonts w:asciiTheme="minorHAnsi" w:hAnsiTheme="minorHAnsi" w:cs="Times New Roman"/>
      <w:b/>
      <w:bCs/>
      <w:sz w:val="32"/>
      <w:szCs w:val="32"/>
      <w:lang w:eastAsia="en-US" w:bidi="en-US"/>
    </w:rPr>
  </w:style>
  <w:style w:type="paragraph" w:styleId="Cmsor2">
    <w:name w:val="heading 2"/>
    <w:aliases w:val="H2,normal left,Bold 14,h2,L2,head2,head21,head22,head23,head24,head25,head26,head27,head28,head211,head221,head231,head241,head251,head261,head29,head210,head212,head213,head222,head232,head242,head252,head262,head214,head215,head216,head223,ü2"/>
    <w:basedOn w:val="Norml"/>
    <w:next w:val="Norml"/>
    <w:link w:val="Cmsor2Char"/>
    <w:autoRedefine/>
    <w:uiPriority w:val="9"/>
    <w:unhideWhenUsed/>
    <w:qFormat/>
    <w:rsid w:val="00B444DE"/>
    <w:pPr>
      <w:keepNext/>
      <w:keepLines/>
      <w:numPr>
        <w:ilvl w:val="1"/>
        <w:numId w:val="23"/>
      </w:numPr>
      <w:spacing w:before="200" w:after="240"/>
      <w:outlineLvl w:val="1"/>
    </w:pPr>
    <w:rPr>
      <w:rFonts w:eastAsia="Arial"/>
      <w:bCs/>
      <w:i/>
      <w:color w:val="948A54" w:themeColor="background2" w:themeShade="80"/>
      <w:sz w:val="28"/>
      <w:szCs w:val="28"/>
      <w:lang w:val="en-US" w:eastAsia="en-US" w:bidi="en-US"/>
    </w:rPr>
  </w:style>
  <w:style w:type="paragraph" w:styleId="Cmsor3">
    <w:name w:val="heading 3"/>
    <w:aliases w:val="H3,pa,Szint_3,Szint_31,Szint_32,Szint_33,Szint_34,Szint_35,Szint_36,Primary Subhead,(Alt+3),Heading 3 Char1,Heading 3 Char Char,Primary Subhead Char Char,heading 3,Címsor 3 Char Char Char,Címsor 3 Char Char,h3,h31,h32,h33,h311,h34,h312,h35"/>
    <w:basedOn w:val="Norml"/>
    <w:next w:val="Norml"/>
    <w:link w:val="Cmsor3Char"/>
    <w:autoRedefine/>
    <w:uiPriority w:val="9"/>
    <w:unhideWhenUsed/>
    <w:qFormat/>
    <w:rsid w:val="00352F6E"/>
    <w:pPr>
      <w:keepNext/>
      <w:keepLines/>
      <w:pBdr>
        <w:top w:val="single" w:sz="6" w:space="2" w:color="4F81BD" w:themeColor="accent1"/>
        <w:left w:val="single" w:sz="6" w:space="2" w:color="4F81BD" w:themeColor="accent1"/>
      </w:pBdr>
      <w:spacing w:before="300" w:after="0"/>
      <w:ind w:left="567" w:hanging="567"/>
      <w:outlineLvl w:val="2"/>
    </w:pPr>
    <w:rPr>
      <w:rFonts w:eastAsia="Arial"/>
      <w:bCs/>
      <w:i/>
      <w:sz w:val="24"/>
      <w:szCs w:val="28"/>
      <w:lang w:val="en-US" w:eastAsia="en-US" w:bidi="en-US"/>
    </w:rPr>
  </w:style>
  <w:style w:type="paragraph" w:styleId="Cmsor4">
    <w:name w:val="heading 4"/>
    <w:aliases w:val="Fej 1,Fej 1 Char,hd4,h4,(Paragraph L3),Negyedik számozott szint,4. számozott szint,4. számozott,CMG H4,H4,Cím 4,Unterunterabschnitt,Level 2 - a,4 dash,d,4,h4 sub sub heading,Fej 11,h4 sub sub heading1,Avsnitt,Ajánlat 4,Propos,Fab-4,T5,Fej 12"/>
    <w:basedOn w:val="Norml"/>
    <w:next w:val="Norml"/>
    <w:link w:val="Cmsor4Char"/>
    <w:autoRedefine/>
    <w:uiPriority w:val="9"/>
    <w:unhideWhenUsed/>
    <w:qFormat/>
    <w:rsid w:val="00C70605"/>
    <w:pPr>
      <w:keepNext/>
      <w:tabs>
        <w:tab w:val="left" w:pos="1021"/>
        <w:tab w:val="num" w:pos="3842"/>
      </w:tabs>
      <w:spacing w:before="120" w:after="60" w:line="240" w:lineRule="auto"/>
      <w:ind w:left="3842" w:hanging="864"/>
      <w:outlineLvl w:val="3"/>
    </w:pPr>
    <w:rPr>
      <w:rFonts w:ascii="Cambria" w:hAnsi="Cambria" w:cs="Times New Roman"/>
      <w:b/>
      <w:bCs/>
      <w:i/>
      <w:iCs/>
      <w:color w:val="4F81BD"/>
      <w:lang w:val="en-US" w:eastAsia="en-US" w:bidi="en-US"/>
    </w:rPr>
  </w:style>
  <w:style w:type="paragraph" w:styleId="Cmsor5">
    <w:name w:val="heading 5"/>
    <w:aliases w:val="h5,H5,Block Label,Level 3 - i,LOA3 H5,Body Text (R),Level 3 - i1,Body Text (R)1,Subheading,5 sub-bullet,sb,DTSÜberschrift 5,DTS‹berschrift 5,ASAPHeading 5,5 h2,DO NOT USE_h5,Ötödik számozott szint,5. számozott szint,5. számozott,(huge)"/>
    <w:basedOn w:val="Norml"/>
    <w:next w:val="Norml"/>
    <w:link w:val="Cmsor5Char"/>
    <w:uiPriority w:val="9"/>
    <w:unhideWhenUsed/>
    <w:qFormat/>
    <w:rsid w:val="00C70605"/>
    <w:pPr>
      <w:keepNext/>
      <w:keepLines/>
      <w:numPr>
        <w:ilvl w:val="4"/>
        <w:numId w:val="1"/>
      </w:numPr>
      <w:spacing w:before="200" w:after="0"/>
      <w:outlineLvl w:val="4"/>
    </w:pPr>
    <w:rPr>
      <w:rFonts w:ascii="Cambria" w:hAnsi="Cambria" w:cs="Times New Roman"/>
      <w:color w:val="243F60"/>
      <w:lang w:val="en-US" w:eastAsia="en-US" w:bidi="en-US"/>
    </w:rPr>
  </w:style>
  <w:style w:type="paragraph" w:styleId="Cmsor6">
    <w:name w:val="heading 6"/>
    <w:aliases w:val="h6,Legal Level 1.,Presentor,sub-dash,sd,5,DTSÜberschrift 6,DTS‹berschrift 6,H6"/>
    <w:basedOn w:val="Norml"/>
    <w:next w:val="Norml"/>
    <w:link w:val="Cmsor6Char"/>
    <w:uiPriority w:val="9"/>
    <w:unhideWhenUsed/>
    <w:qFormat/>
    <w:rsid w:val="00C70605"/>
    <w:pPr>
      <w:keepNext/>
      <w:keepLines/>
      <w:numPr>
        <w:ilvl w:val="5"/>
        <w:numId w:val="1"/>
      </w:numPr>
      <w:spacing w:before="200" w:after="0"/>
      <w:outlineLvl w:val="5"/>
    </w:pPr>
    <w:rPr>
      <w:rFonts w:ascii="Cambria" w:hAnsi="Cambria" w:cs="Times New Roman"/>
      <w:i/>
      <w:iCs/>
      <w:color w:val="243F60"/>
      <w:lang w:val="en-US" w:eastAsia="en-US" w:bidi="en-US"/>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uiPriority w:val="9"/>
    <w:unhideWhenUsed/>
    <w:qFormat/>
    <w:rsid w:val="00C70605"/>
    <w:pPr>
      <w:keepNext/>
      <w:keepLines/>
      <w:numPr>
        <w:ilvl w:val="6"/>
        <w:numId w:val="1"/>
      </w:numPr>
      <w:spacing w:before="200" w:after="0"/>
      <w:outlineLvl w:val="6"/>
    </w:pPr>
    <w:rPr>
      <w:rFonts w:ascii="Cambria" w:hAnsi="Cambria" w:cs="Times New Roman"/>
      <w:i/>
      <w:iCs/>
      <w:color w:val="404040"/>
      <w:lang w:val="en-US" w:eastAsia="en-US" w:bidi="en-US"/>
    </w:rPr>
  </w:style>
  <w:style w:type="paragraph" w:styleId="Cmsor8">
    <w:name w:val="heading 8"/>
    <w:aliases w:val="Ajánlat 8,Center Bold,Legal Level 1.1.1.,h8,Nummerering 3"/>
    <w:basedOn w:val="Norml"/>
    <w:next w:val="Norml"/>
    <w:link w:val="Cmsor8Char"/>
    <w:uiPriority w:val="9"/>
    <w:unhideWhenUsed/>
    <w:qFormat/>
    <w:rsid w:val="00C70605"/>
    <w:pPr>
      <w:keepNext/>
      <w:keepLines/>
      <w:numPr>
        <w:ilvl w:val="7"/>
        <w:numId w:val="1"/>
      </w:numPr>
      <w:spacing w:before="200" w:after="0"/>
      <w:outlineLvl w:val="7"/>
    </w:pPr>
    <w:rPr>
      <w:rFonts w:ascii="Cambria" w:hAnsi="Cambria" w:cs="Times New Roman"/>
      <w:color w:val="4F81BD"/>
      <w:sz w:val="20"/>
      <w:szCs w:val="20"/>
      <w:lang w:val="en-US" w:eastAsia="en-US" w:bidi="en-US"/>
    </w:rPr>
  </w:style>
  <w:style w:type="paragraph" w:styleId="Cmsor9">
    <w:name w:val="heading 9"/>
    <w:aliases w:val="Ajánlat 9,Legal Level 1.1.1.1.,h9,Nummerering 4,Appendix"/>
    <w:basedOn w:val="Norml"/>
    <w:next w:val="Norml"/>
    <w:link w:val="Cmsor9Char"/>
    <w:uiPriority w:val="9"/>
    <w:unhideWhenUsed/>
    <w:qFormat/>
    <w:rsid w:val="00C70605"/>
    <w:pPr>
      <w:keepNext/>
      <w:keepLines/>
      <w:numPr>
        <w:ilvl w:val="8"/>
        <w:numId w:val="1"/>
      </w:numPr>
      <w:spacing w:before="200" w:after="0"/>
      <w:outlineLvl w:val="8"/>
    </w:pPr>
    <w:rPr>
      <w:rFonts w:ascii="Cambria" w:hAnsi="Cambria" w:cs="Times New Roman"/>
      <w:i/>
      <w:iCs/>
      <w:color w:val="404040"/>
      <w:sz w:val="20"/>
      <w:szCs w:val="20"/>
      <w:lang w:val="en-US" w:eastAsia="en-US"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A9527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95272"/>
    <w:rPr>
      <w:rFonts w:ascii="Tahoma" w:hAnsi="Tahoma" w:cs="Tahoma"/>
      <w:sz w:val="16"/>
      <w:szCs w:val="16"/>
    </w:rPr>
  </w:style>
  <w:style w:type="paragraph" w:styleId="Listaszerbekezds">
    <w:name w:val="List Paragraph"/>
    <w:aliases w:val="Számozott lista 1,Eszeri felsorolás,List Paragraph"/>
    <w:basedOn w:val="Norml"/>
    <w:link w:val="ListaszerbekezdsChar"/>
    <w:uiPriority w:val="34"/>
    <w:qFormat/>
    <w:rsid w:val="00A95272"/>
    <w:pPr>
      <w:ind w:left="720"/>
      <w:contextualSpacing/>
    </w:pPr>
  </w:style>
  <w:style w:type="character" w:styleId="Hiperhivatkozs">
    <w:name w:val="Hyperlink"/>
    <w:uiPriority w:val="99"/>
    <w:rsid w:val="00DC174B"/>
    <w:rPr>
      <w:color w:val="0000FF"/>
      <w:u w:val="single"/>
    </w:rPr>
  </w:style>
  <w:style w:type="paragraph" w:customStyle="1" w:styleId="Fedlapsor">
    <w:name w:val="Fedőlap_sor"/>
    <w:basedOn w:val="lfej"/>
    <w:rsid w:val="00DC174B"/>
    <w:pPr>
      <w:tabs>
        <w:tab w:val="clear" w:pos="4536"/>
        <w:tab w:val="clear" w:pos="9072"/>
      </w:tabs>
      <w:jc w:val="center"/>
    </w:pPr>
    <w:rPr>
      <w:rFonts w:ascii="Arial" w:hAnsi="Arial"/>
      <w:b/>
      <w:bCs/>
      <w:sz w:val="36"/>
      <w:szCs w:val="24"/>
    </w:rPr>
  </w:style>
  <w:style w:type="paragraph" w:styleId="lfej">
    <w:name w:val="header"/>
    <w:basedOn w:val="Norml"/>
    <w:link w:val="lfejChar"/>
    <w:uiPriority w:val="99"/>
    <w:unhideWhenUsed/>
    <w:rsid w:val="00DC174B"/>
    <w:pPr>
      <w:tabs>
        <w:tab w:val="center" w:pos="4536"/>
        <w:tab w:val="right" w:pos="9072"/>
      </w:tabs>
      <w:spacing w:after="0" w:line="240" w:lineRule="auto"/>
    </w:pPr>
  </w:style>
  <w:style w:type="character" w:customStyle="1" w:styleId="lfejChar">
    <w:name w:val="Élőfej Char"/>
    <w:basedOn w:val="Bekezdsalapbettpusa"/>
    <w:link w:val="lfej"/>
    <w:uiPriority w:val="99"/>
    <w:rsid w:val="00DC174B"/>
  </w:style>
  <w:style w:type="paragraph" w:styleId="llb">
    <w:name w:val="footer"/>
    <w:basedOn w:val="Norml"/>
    <w:link w:val="llbChar"/>
    <w:uiPriority w:val="99"/>
    <w:unhideWhenUsed/>
    <w:rsid w:val="004F6732"/>
    <w:pPr>
      <w:tabs>
        <w:tab w:val="center" w:pos="4536"/>
        <w:tab w:val="right" w:pos="9072"/>
      </w:tabs>
      <w:spacing w:after="0" w:line="240" w:lineRule="auto"/>
    </w:pPr>
  </w:style>
  <w:style w:type="character" w:customStyle="1" w:styleId="llbChar">
    <w:name w:val="Élőláb Char"/>
    <w:basedOn w:val="Bekezdsalapbettpusa"/>
    <w:link w:val="llb"/>
    <w:uiPriority w:val="99"/>
    <w:rsid w:val="004F6732"/>
  </w:style>
  <w:style w:type="paragraph" w:styleId="Nincstrkz">
    <w:name w:val="No Spacing"/>
    <w:link w:val="NincstrkzChar"/>
    <w:uiPriority w:val="1"/>
    <w:qFormat/>
    <w:rsid w:val="00DF7AEF"/>
    <w:pPr>
      <w:spacing w:after="0" w:line="240" w:lineRule="auto"/>
    </w:pPr>
  </w:style>
  <w:style w:type="character" w:customStyle="1" w:styleId="NincstrkzChar">
    <w:name w:val="Nincs térköz Char"/>
    <w:basedOn w:val="Bekezdsalapbettpusa"/>
    <w:link w:val="Nincstrkz"/>
    <w:uiPriority w:val="1"/>
    <w:rsid w:val="00DF7AEF"/>
    <w:rPr>
      <w:rFonts w:eastAsiaTheme="minorEastAsia"/>
    </w:rPr>
  </w:style>
  <w:style w:type="character" w:customStyle="1" w:styleId="Cmsor1Char">
    <w:name w:val="Címsor 1 Char"/>
    <w:aliases w:val="(Chapter) Char,H1 Char,Section Char,fejezetcim Char,buta nev Char,(Alt+1) Char,Capitol Char,Capitol Char Char Char,Bold 18 Char,CMG H1 Char,ING proposal Char,Kapitel Char,Arial 14 Fett Char,Arial 14 Fett1 Char,Arial 14 Fett2 Char,h1 Char"/>
    <w:basedOn w:val="Bekezdsalapbettpusa"/>
    <w:link w:val="Cmsor1"/>
    <w:uiPriority w:val="9"/>
    <w:rsid w:val="00423A75"/>
    <w:rPr>
      <w:rFonts w:eastAsia="Times New Roman" w:cs="Times New Roman"/>
      <w:b/>
      <w:bCs/>
      <w:sz w:val="32"/>
      <w:szCs w:val="32"/>
      <w:shd w:val="clear" w:color="auto" w:fill="F2F2F2" w:themeFill="background1" w:themeFillShade="F2"/>
      <w:lang w:eastAsia="en-US" w:bidi="en-US"/>
    </w:rPr>
  </w:style>
  <w:style w:type="character" w:customStyle="1" w:styleId="Cmsor2Char">
    <w:name w:val="Címsor 2 Char"/>
    <w:aliases w:val="H2 Char,normal left Char,Bold 14 Char,h2 Char,L2 Char,head2 Char,head21 Char,head22 Char,head23 Char,head24 Char,head25 Char,head26 Char,head27 Char,head28 Char,head211 Char,head221 Char,head231 Char,head241 Char,head251 Char,head261 Char"/>
    <w:basedOn w:val="Bekezdsalapbettpusa"/>
    <w:link w:val="Cmsor2"/>
    <w:uiPriority w:val="9"/>
    <w:rsid w:val="00B444DE"/>
    <w:rPr>
      <w:rFonts w:ascii="Myriad Pro" w:eastAsia="Arial" w:hAnsi="Myriad Pro" w:cs="Arial"/>
      <w:bCs/>
      <w:i/>
      <w:color w:val="948A54" w:themeColor="background2" w:themeShade="80"/>
      <w:sz w:val="28"/>
      <w:szCs w:val="28"/>
      <w:lang w:val="en-US" w:eastAsia="en-US" w:bidi="en-US"/>
    </w:rPr>
  </w:style>
  <w:style w:type="character" w:customStyle="1" w:styleId="Cmsor3Char">
    <w:name w:val="Címsor 3 Char"/>
    <w:aliases w:val="H3 Char,pa Char,Szint_3 Char,Szint_31 Char,Szint_32 Char,Szint_33 Char,Szint_34 Char,Szint_35 Char,Szint_36 Char,Primary Subhead Char,(Alt+3) Char,Heading 3 Char1 Char,Heading 3 Char Char Char,Primary Subhead Char Char Char,heading 3 Char"/>
    <w:basedOn w:val="Bekezdsalapbettpusa"/>
    <w:link w:val="Cmsor3"/>
    <w:uiPriority w:val="9"/>
    <w:rsid w:val="00352F6E"/>
    <w:rPr>
      <w:rFonts w:ascii="Myriad Pro" w:eastAsia="Arial" w:hAnsi="Myriad Pro" w:cs="Arial"/>
      <w:bCs/>
      <w:i/>
      <w:sz w:val="24"/>
      <w:szCs w:val="28"/>
      <w:lang w:val="en-US" w:eastAsia="en-US" w:bidi="en-US"/>
    </w:rPr>
  </w:style>
  <w:style w:type="character" w:customStyle="1" w:styleId="Cmsor4Char">
    <w:name w:val="Címsor 4 Char"/>
    <w:aliases w:val="Fej 1 Char1,Fej 1 Char Char,hd4 Char,h4 Char,(Paragraph L3) Char,Negyedik számozott szint Char,4. számozott szint Char,4. számozott Char,CMG H4 Char,H4 Char,Cím 4 Char,Unterunterabschnitt Char,Level 2 - a Char,4 dash Char,d Char,4 Char"/>
    <w:basedOn w:val="Bekezdsalapbettpusa"/>
    <w:link w:val="Cmsor4"/>
    <w:uiPriority w:val="9"/>
    <w:rsid w:val="00C70605"/>
    <w:rPr>
      <w:rFonts w:ascii="Cambria" w:eastAsia="Times New Roman" w:hAnsi="Cambria" w:cs="Times New Roman"/>
      <w:b/>
      <w:bCs/>
      <w:i/>
      <w:iCs/>
      <w:color w:val="4F81BD"/>
      <w:lang w:val="en-US" w:eastAsia="en-US" w:bidi="en-US"/>
    </w:rPr>
  </w:style>
  <w:style w:type="character" w:customStyle="1" w:styleId="Cmsor5Char">
    <w:name w:val="Címsor 5 Char"/>
    <w:aliases w:val="h5 Char,H5 Char,Block Label Char,Level 3 - i Char,LOA3 H5 Char,Body Text (R) Char,Level 3 - i1 Char,Body Text (R)1 Char,Subheading Char,5 sub-bullet Char,sb Char,DTSÜberschrift 5 Char,DTS‹berschrift 5 Char,ASAPHeading 5 Char,5 h2 Char"/>
    <w:basedOn w:val="Bekezdsalapbettpusa"/>
    <w:link w:val="Cmsor5"/>
    <w:uiPriority w:val="9"/>
    <w:rsid w:val="00C70605"/>
    <w:rPr>
      <w:rFonts w:ascii="Cambria" w:eastAsia="Times New Roman" w:hAnsi="Cambria" w:cs="Times New Roman"/>
      <w:color w:val="243F60"/>
      <w:lang w:val="en-US" w:eastAsia="en-US" w:bidi="en-US"/>
    </w:rPr>
  </w:style>
  <w:style w:type="character" w:customStyle="1" w:styleId="Cmsor6Char">
    <w:name w:val="Címsor 6 Char"/>
    <w:aliases w:val="h6 Char,Legal Level 1. Char,Presentor Char,sub-dash Char,sd Char,5 Char,DTSÜberschrift 6 Char,DTS‹berschrift 6 Char,H6 Char"/>
    <w:basedOn w:val="Bekezdsalapbettpusa"/>
    <w:link w:val="Cmsor6"/>
    <w:uiPriority w:val="9"/>
    <w:rsid w:val="00C70605"/>
    <w:rPr>
      <w:rFonts w:ascii="Cambria" w:eastAsia="Times New Roman" w:hAnsi="Cambria" w:cs="Times New Roman"/>
      <w:i/>
      <w:iCs/>
      <w:color w:val="243F60"/>
      <w:lang w:val="en-US" w:eastAsia="en-US" w:bidi="en-US"/>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uiPriority w:val="9"/>
    <w:rsid w:val="00C70605"/>
    <w:rPr>
      <w:rFonts w:ascii="Cambria" w:eastAsia="Times New Roman" w:hAnsi="Cambria" w:cs="Times New Roman"/>
      <w:i/>
      <w:iCs/>
      <w:color w:val="404040"/>
      <w:lang w:val="en-US" w:eastAsia="en-US" w:bidi="en-US"/>
    </w:rPr>
  </w:style>
  <w:style w:type="character" w:customStyle="1" w:styleId="Cmsor8Char">
    <w:name w:val="Címsor 8 Char"/>
    <w:aliases w:val="Ajánlat 8 Char,Center Bold Char,Legal Level 1.1.1. Char,h8 Char,Nummerering 3 Char"/>
    <w:basedOn w:val="Bekezdsalapbettpusa"/>
    <w:link w:val="Cmsor8"/>
    <w:uiPriority w:val="9"/>
    <w:rsid w:val="00C70605"/>
    <w:rPr>
      <w:rFonts w:ascii="Cambria" w:eastAsia="Times New Roman" w:hAnsi="Cambria" w:cs="Times New Roman"/>
      <w:color w:val="4F81BD"/>
      <w:sz w:val="20"/>
      <w:szCs w:val="20"/>
      <w:lang w:val="en-US" w:eastAsia="en-US" w:bidi="en-US"/>
    </w:rPr>
  </w:style>
  <w:style w:type="character" w:customStyle="1" w:styleId="Cmsor9Char">
    <w:name w:val="Címsor 9 Char"/>
    <w:aliases w:val="Ajánlat 9 Char,Legal Level 1.1.1.1. Char,h9 Char,Nummerering 4 Char,Appendix Char"/>
    <w:basedOn w:val="Bekezdsalapbettpusa"/>
    <w:link w:val="Cmsor9"/>
    <w:uiPriority w:val="9"/>
    <w:rsid w:val="00C70605"/>
    <w:rPr>
      <w:rFonts w:ascii="Cambria" w:eastAsia="Times New Roman" w:hAnsi="Cambria" w:cs="Times New Roman"/>
      <w:i/>
      <w:iCs/>
      <w:color w:val="404040"/>
      <w:sz w:val="20"/>
      <w:szCs w:val="20"/>
      <w:lang w:val="en-US" w:eastAsia="en-US" w:bidi="en-US"/>
    </w:rPr>
  </w:style>
  <w:style w:type="paragraph" w:styleId="Tartalomjegyzkcmsora">
    <w:name w:val="TOC Heading"/>
    <w:basedOn w:val="Cmsor1"/>
    <w:next w:val="Norml"/>
    <w:uiPriority w:val="39"/>
    <w:unhideWhenUsed/>
    <w:qFormat/>
    <w:rsid w:val="00C70605"/>
    <w:pPr>
      <w:pageBreakBefore w:val="0"/>
      <w:spacing w:after="0"/>
      <w:ind w:left="720" w:hanging="360"/>
      <w:outlineLvl w:val="9"/>
    </w:pPr>
    <w:rPr>
      <w:rFonts w:asciiTheme="majorHAnsi" w:eastAsiaTheme="majorEastAsia" w:hAnsiTheme="majorHAnsi" w:cstheme="majorBidi"/>
      <w:color w:val="244061" w:themeColor="accent1" w:themeShade="80"/>
      <w:lang w:bidi="ar-SA"/>
    </w:rPr>
  </w:style>
  <w:style w:type="paragraph" w:styleId="TJ2">
    <w:name w:val="toc 2"/>
    <w:basedOn w:val="Norml"/>
    <w:next w:val="Norml"/>
    <w:autoRedefine/>
    <w:uiPriority w:val="39"/>
    <w:unhideWhenUsed/>
    <w:qFormat/>
    <w:rsid w:val="00C70605"/>
    <w:pPr>
      <w:spacing w:before="120" w:after="0"/>
      <w:ind w:left="220"/>
    </w:pPr>
    <w:rPr>
      <w:rFonts w:eastAsiaTheme="minorHAnsi" w:cstheme="minorHAnsi"/>
      <w:i/>
      <w:iCs/>
      <w:sz w:val="20"/>
      <w:szCs w:val="20"/>
      <w:lang w:eastAsia="en-US"/>
    </w:rPr>
  </w:style>
  <w:style w:type="paragraph" w:styleId="TJ1">
    <w:name w:val="toc 1"/>
    <w:basedOn w:val="Norml"/>
    <w:next w:val="Norml"/>
    <w:autoRedefine/>
    <w:uiPriority w:val="39"/>
    <w:unhideWhenUsed/>
    <w:qFormat/>
    <w:rsid w:val="00C70605"/>
    <w:pPr>
      <w:spacing w:before="240"/>
    </w:pPr>
    <w:rPr>
      <w:rFonts w:eastAsiaTheme="minorHAnsi" w:cstheme="minorHAnsi"/>
      <w:b/>
      <w:bCs/>
      <w:sz w:val="20"/>
      <w:szCs w:val="20"/>
      <w:lang w:eastAsia="en-US"/>
    </w:rPr>
  </w:style>
  <w:style w:type="paragraph" w:styleId="TJ3">
    <w:name w:val="toc 3"/>
    <w:basedOn w:val="Norml"/>
    <w:next w:val="Norml"/>
    <w:autoRedefine/>
    <w:uiPriority w:val="39"/>
    <w:unhideWhenUsed/>
    <w:qFormat/>
    <w:rsid w:val="00C70605"/>
    <w:pPr>
      <w:spacing w:after="0"/>
      <w:ind w:left="440"/>
    </w:pPr>
    <w:rPr>
      <w:rFonts w:eastAsiaTheme="minorHAnsi" w:cstheme="minorHAnsi"/>
      <w:sz w:val="20"/>
      <w:szCs w:val="20"/>
      <w:lang w:eastAsia="en-US"/>
    </w:rPr>
  </w:style>
  <w:style w:type="table" w:styleId="Rcsostblzat">
    <w:name w:val="Table Grid"/>
    <w:basedOn w:val="Normltblzat"/>
    <w:uiPriority w:val="59"/>
    <w:rsid w:val="00C70605"/>
    <w:pPr>
      <w:spacing w:after="0" w:line="360" w:lineRule="exac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palrs">
    <w:name w:val="caption"/>
    <w:basedOn w:val="Norml"/>
    <w:next w:val="Norml"/>
    <w:unhideWhenUsed/>
    <w:qFormat/>
    <w:rsid w:val="00C70605"/>
    <w:pPr>
      <w:spacing w:line="240" w:lineRule="auto"/>
    </w:pPr>
    <w:rPr>
      <w:b/>
      <w:bCs/>
      <w:color w:val="4F81BD" w:themeColor="accent1"/>
      <w:sz w:val="18"/>
      <w:szCs w:val="18"/>
    </w:rPr>
  </w:style>
  <w:style w:type="paragraph" w:customStyle="1" w:styleId="FreeForm">
    <w:name w:val="Free Form"/>
    <w:rsid w:val="00C70605"/>
    <w:rPr>
      <w:rFonts w:ascii="Calibri" w:eastAsia="ヒラギノ角ゴ Pro W3" w:hAnsi="Calibri" w:cs="Times New Roman"/>
      <w:color w:val="000000"/>
      <w:szCs w:val="20"/>
      <w:lang w:eastAsia="en-US"/>
    </w:rPr>
  </w:style>
  <w:style w:type="paragraph" w:customStyle="1" w:styleId="Cmsor11">
    <w:name w:val="Címsor 11"/>
    <w:next w:val="Norml"/>
    <w:qFormat/>
    <w:rsid w:val="00C70605"/>
    <w:pPr>
      <w:widowControl w:val="0"/>
      <w:tabs>
        <w:tab w:val="left" w:pos="777"/>
      </w:tabs>
      <w:spacing w:before="80" w:after="240" w:line="400" w:lineRule="exact"/>
      <w:outlineLvl w:val="0"/>
    </w:pPr>
    <w:rPr>
      <w:rFonts w:ascii="Arial" w:eastAsia="ヒラギノ角ゴ Pro W3" w:hAnsi="Arial" w:cs="Times New Roman"/>
      <w:color w:val="000000"/>
      <w:kern w:val="32"/>
      <w:sz w:val="40"/>
      <w:szCs w:val="20"/>
      <w:lang w:val="en-GB" w:eastAsia="en-US"/>
    </w:rPr>
  </w:style>
  <w:style w:type="paragraph" w:customStyle="1" w:styleId="Cmsor21">
    <w:name w:val="Címsor 21"/>
    <w:next w:val="Cmsor3"/>
    <w:qFormat/>
    <w:rsid w:val="00C70605"/>
    <w:pPr>
      <w:keepNext/>
      <w:tabs>
        <w:tab w:val="left" w:pos="576"/>
        <w:tab w:val="left" w:pos="777"/>
        <w:tab w:val="left" w:pos="4829"/>
      </w:tabs>
      <w:spacing w:after="130" w:line="260" w:lineRule="atLeast"/>
      <w:outlineLvl w:val="1"/>
    </w:pPr>
    <w:rPr>
      <w:rFonts w:ascii="Arial" w:eastAsia="ヒラギノ角ゴ Pro W3" w:hAnsi="Arial" w:cs="Times New Roman"/>
      <w:color w:val="000000"/>
      <w:sz w:val="24"/>
      <w:szCs w:val="20"/>
      <w:lang w:val="en-GB" w:eastAsia="en-US"/>
    </w:rPr>
  </w:style>
  <w:style w:type="paragraph" w:customStyle="1" w:styleId="WSPBodyText">
    <w:name w:val="WSP Body Text"/>
    <w:rsid w:val="00C70605"/>
    <w:pPr>
      <w:spacing w:after="130" w:line="260" w:lineRule="atLeast"/>
    </w:pPr>
    <w:rPr>
      <w:rFonts w:ascii="Arial" w:eastAsia="ヒラギノ角ゴ Pro W3" w:hAnsi="Arial" w:cs="Times New Roman"/>
      <w:color w:val="000000"/>
      <w:szCs w:val="20"/>
      <w:lang w:eastAsia="en-US"/>
    </w:rPr>
  </w:style>
  <w:style w:type="paragraph" w:customStyle="1" w:styleId="Kpalrs1">
    <w:name w:val="Képaláírás1"/>
    <w:next w:val="Norml"/>
    <w:autoRedefine/>
    <w:rsid w:val="00C70605"/>
    <w:pPr>
      <w:spacing w:before="120" w:after="120" w:line="240" w:lineRule="auto"/>
      <w:jc w:val="both"/>
    </w:pPr>
    <w:rPr>
      <w:rFonts w:ascii="Verdana Bold" w:eastAsia="ヒラギノ角ゴ Pro W3" w:hAnsi="Verdana Bold" w:cs="Times New Roman"/>
      <w:color w:val="000000"/>
      <w:sz w:val="20"/>
      <w:szCs w:val="20"/>
      <w:lang w:val="en-GB" w:eastAsia="en-US"/>
    </w:rPr>
  </w:style>
  <w:style w:type="paragraph" w:customStyle="1" w:styleId="WSPBodyTextNumbered">
    <w:name w:val="WSP Body Text Numbered"/>
    <w:rsid w:val="00C70605"/>
    <w:pPr>
      <w:tabs>
        <w:tab w:val="left" w:pos="777"/>
      </w:tabs>
      <w:spacing w:after="130" w:line="260" w:lineRule="atLeast"/>
      <w:outlineLvl w:val="2"/>
    </w:pPr>
    <w:rPr>
      <w:rFonts w:ascii="Arial" w:eastAsia="ヒラギノ角ゴ Pro W3" w:hAnsi="Arial" w:cs="Times New Roman"/>
      <w:color w:val="000000"/>
      <w:sz w:val="20"/>
      <w:szCs w:val="20"/>
      <w:lang w:val="en-GB" w:eastAsia="en-US"/>
    </w:rPr>
  </w:style>
  <w:style w:type="paragraph" w:customStyle="1" w:styleId="WSPHeading2">
    <w:name w:val="WSP Heading 2"/>
    <w:next w:val="WSPBodyTextNumbered"/>
    <w:rsid w:val="00C70605"/>
    <w:pPr>
      <w:tabs>
        <w:tab w:val="left" w:pos="0"/>
        <w:tab w:val="left" w:pos="777"/>
      </w:tabs>
      <w:spacing w:after="120" w:line="260" w:lineRule="exact"/>
      <w:outlineLvl w:val="1"/>
    </w:pPr>
    <w:rPr>
      <w:rFonts w:ascii="Arial Black" w:eastAsia="ヒラギノ角ゴ Pro W3" w:hAnsi="Arial Black" w:cs="Times New Roman"/>
      <w:caps/>
      <w:color w:val="000000"/>
      <w:sz w:val="20"/>
      <w:szCs w:val="20"/>
      <w:lang w:val="en-GB" w:eastAsia="en-US"/>
    </w:rPr>
  </w:style>
  <w:style w:type="character" w:customStyle="1" w:styleId="longtext">
    <w:name w:val="long_text"/>
    <w:rsid w:val="00C70605"/>
    <w:rPr>
      <w:color w:val="000000"/>
      <w:sz w:val="22"/>
    </w:rPr>
  </w:style>
  <w:style w:type="paragraph" w:customStyle="1" w:styleId="Body">
    <w:name w:val="Body"/>
    <w:rsid w:val="00C70605"/>
    <w:pPr>
      <w:spacing w:after="0" w:line="240" w:lineRule="auto"/>
    </w:pPr>
    <w:rPr>
      <w:rFonts w:ascii="Helvetica" w:eastAsia="ヒラギノ角ゴ Pro W3" w:hAnsi="Helvetica" w:cs="Times New Roman"/>
      <w:color w:val="000000"/>
      <w:sz w:val="24"/>
      <w:szCs w:val="20"/>
      <w:lang w:val="en-US" w:eastAsia="en-US"/>
    </w:rPr>
  </w:style>
  <w:style w:type="paragraph" w:customStyle="1" w:styleId="Cmsor22">
    <w:name w:val="Címsor 22"/>
    <w:next w:val="Body"/>
    <w:autoRedefine/>
    <w:qFormat/>
    <w:rsid w:val="00C70605"/>
    <w:pPr>
      <w:keepNext/>
      <w:spacing w:after="0" w:line="240" w:lineRule="auto"/>
      <w:outlineLvl w:val="1"/>
    </w:pPr>
    <w:rPr>
      <w:rFonts w:ascii="Helvetica" w:eastAsia="ヒラギノ角ゴ Pro W3" w:hAnsi="Helvetica" w:cs="Times New Roman"/>
      <w:b/>
      <w:color w:val="000000"/>
      <w:sz w:val="24"/>
      <w:szCs w:val="20"/>
      <w:lang w:val="en-US" w:eastAsia="en-US"/>
    </w:rPr>
  </w:style>
  <w:style w:type="paragraph" w:customStyle="1" w:styleId="Bajusz-pontozottsr">
    <w:name w:val="Bajusz - pontozott sűrű"/>
    <w:basedOn w:val="Norml"/>
    <w:link w:val="Bajusz-pontozottsrChar"/>
    <w:autoRedefine/>
    <w:qFormat/>
    <w:rsid w:val="00C70605"/>
    <w:pPr>
      <w:widowControl w:val="0"/>
      <w:numPr>
        <w:numId w:val="2"/>
      </w:numPr>
      <w:adjustRightInd w:val="0"/>
      <w:spacing w:line="240" w:lineRule="auto"/>
      <w:textAlignment w:val="baseline"/>
    </w:pPr>
    <w:rPr>
      <w:rFonts w:ascii="Calibri" w:hAnsi="Calibri" w:cs="Times New Roman"/>
      <w:lang w:val="en-US" w:eastAsia="en-US" w:bidi="en-US"/>
    </w:rPr>
  </w:style>
  <w:style w:type="character" w:customStyle="1" w:styleId="Bajusz-pontozottsrChar">
    <w:name w:val="Bajusz - pontozott sűrű Char"/>
    <w:basedOn w:val="Bekezdsalapbettpusa"/>
    <w:link w:val="Bajusz-pontozottsr"/>
    <w:rsid w:val="00C70605"/>
    <w:rPr>
      <w:rFonts w:ascii="Calibri" w:eastAsia="Times New Roman" w:hAnsi="Calibri" w:cs="Times New Roman"/>
      <w:lang w:val="en-US" w:eastAsia="en-US" w:bidi="en-US"/>
    </w:rPr>
  </w:style>
  <w:style w:type="paragraph" w:customStyle="1" w:styleId="Alcm3">
    <w:name w:val="Alcím 3"/>
    <w:basedOn w:val="Norml"/>
    <w:link w:val="Alcm3Char"/>
    <w:autoRedefine/>
    <w:qFormat/>
    <w:rsid w:val="00C70605"/>
    <w:pPr>
      <w:keepNext/>
      <w:spacing w:before="200"/>
    </w:pPr>
    <w:rPr>
      <w:rFonts w:ascii="Calibri" w:hAnsi="Calibri" w:cs="Times New Roman"/>
      <w:b/>
      <w:lang w:val="en-US" w:eastAsia="en-US" w:bidi="en-US"/>
    </w:rPr>
  </w:style>
  <w:style w:type="character" w:customStyle="1" w:styleId="Alcm3Char">
    <w:name w:val="Alcím 3 Char"/>
    <w:basedOn w:val="Bekezdsalapbettpusa"/>
    <w:link w:val="Alcm3"/>
    <w:rsid w:val="00C70605"/>
    <w:rPr>
      <w:rFonts w:ascii="Calibri" w:eastAsia="Times New Roman" w:hAnsi="Calibri" w:cs="Times New Roman"/>
      <w:b/>
      <w:lang w:val="en-US" w:eastAsia="en-US" w:bidi="en-US"/>
    </w:rPr>
  </w:style>
  <w:style w:type="paragraph" w:styleId="brajegyzk">
    <w:name w:val="table of figures"/>
    <w:basedOn w:val="Norml"/>
    <w:next w:val="Norml"/>
    <w:uiPriority w:val="99"/>
    <w:unhideWhenUsed/>
    <w:rsid w:val="00C70605"/>
    <w:pPr>
      <w:spacing w:after="0"/>
    </w:pPr>
  </w:style>
  <w:style w:type="paragraph" w:styleId="NormlWeb">
    <w:name w:val="Normal (Web)"/>
    <w:basedOn w:val="Norml"/>
    <w:uiPriority w:val="99"/>
    <w:rsid w:val="00C70605"/>
    <w:pPr>
      <w:spacing w:before="100" w:beforeAutospacing="1" w:after="100" w:afterAutospacing="1" w:line="240" w:lineRule="auto"/>
    </w:pPr>
    <w:rPr>
      <w:rFonts w:ascii="Times New Roman" w:hAnsi="Times New Roman" w:cs="Times New Roman"/>
      <w:sz w:val="24"/>
      <w:szCs w:val="24"/>
    </w:rPr>
  </w:style>
  <w:style w:type="paragraph" w:customStyle="1" w:styleId="Alcm1">
    <w:name w:val="Alcím 1"/>
    <w:basedOn w:val="Cmsor4"/>
    <w:link w:val="Alcm1Char"/>
    <w:autoRedefine/>
    <w:qFormat/>
    <w:rsid w:val="00797AC0"/>
    <w:pPr>
      <w:shd w:val="clear" w:color="auto" w:fill="F2F2F2" w:themeFill="background1" w:themeFillShade="F2"/>
      <w:tabs>
        <w:tab w:val="clear" w:pos="3842"/>
      </w:tabs>
      <w:adjustRightInd w:val="0"/>
      <w:spacing w:before="360" w:after="240" w:line="360" w:lineRule="atLeast"/>
      <w:ind w:left="0" w:firstLine="0"/>
      <w:textAlignment w:val="baseline"/>
    </w:pPr>
    <w:rPr>
      <w:rFonts w:asciiTheme="minorHAnsi" w:hAnsiTheme="minorHAnsi"/>
      <w:i w:val="0"/>
      <w:color w:val="auto"/>
      <w:sz w:val="24"/>
      <w:szCs w:val="24"/>
      <w:u w:val="single"/>
      <w:lang w:val="hu-HU"/>
    </w:rPr>
  </w:style>
  <w:style w:type="paragraph" w:customStyle="1" w:styleId="Alcm2">
    <w:name w:val="Alcím 2"/>
    <w:basedOn w:val="Norml"/>
    <w:link w:val="Alcm2Char"/>
    <w:autoRedefine/>
    <w:qFormat/>
    <w:rsid w:val="00C70605"/>
    <w:pPr>
      <w:keepNext/>
      <w:spacing w:before="240"/>
    </w:pPr>
    <w:rPr>
      <w:rFonts w:ascii="Calibri" w:hAnsi="Calibri" w:cs="Times New Roman"/>
      <w:b/>
      <w:i/>
      <w:sz w:val="24"/>
      <w:szCs w:val="24"/>
      <w:lang w:eastAsia="en-US" w:bidi="en-US"/>
    </w:rPr>
  </w:style>
  <w:style w:type="character" w:customStyle="1" w:styleId="Alcm1Char">
    <w:name w:val="Alcím 1 Char"/>
    <w:basedOn w:val="Bekezdsalapbettpusa"/>
    <w:link w:val="Alcm1"/>
    <w:rsid w:val="00797AC0"/>
    <w:rPr>
      <w:rFonts w:eastAsia="Times New Roman" w:cs="Times New Roman"/>
      <w:b/>
      <w:bCs/>
      <w:iCs/>
      <w:sz w:val="24"/>
      <w:szCs w:val="24"/>
      <w:u w:val="single"/>
      <w:shd w:val="clear" w:color="auto" w:fill="F2F2F2" w:themeFill="background1" w:themeFillShade="F2"/>
      <w:lang w:eastAsia="en-US" w:bidi="en-US"/>
    </w:rPr>
  </w:style>
  <w:style w:type="character" w:customStyle="1" w:styleId="Alcm2Char">
    <w:name w:val="Alcím 2 Char"/>
    <w:basedOn w:val="Bekezdsalapbettpusa"/>
    <w:link w:val="Alcm2"/>
    <w:rsid w:val="00C70605"/>
    <w:rPr>
      <w:rFonts w:ascii="Calibri" w:eastAsia="Times New Roman" w:hAnsi="Calibri" w:cs="Times New Roman"/>
      <w:b/>
      <w:i/>
      <w:sz w:val="24"/>
      <w:szCs w:val="24"/>
      <w:lang w:eastAsia="en-US" w:bidi="en-US"/>
    </w:rPr>
  </w:style>
  <w:style w:type="table" w:customStyle="1" w:styleId="Normlszvegessr">
    <w:name w:val="Normál szöveges sűrű"/>
    <w:basedOn w:val="Normltblzat"/>
    <w:uiPriority w:val="99"/>
    <w:qFormat/>
    <w:rsid w:val="00C70605"/>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BodytextHP">
    <w:name w:val="Body text HP"/>
    <w:basedOn w:val="Szvegtrzs"/>
    <w:link w:val="BodytextHPChar"/>
    <w:rsid w:val="00C70605"/>
    <w:pPr>
      <w:spacing w:before="120" w:after="0" w:line="240" w:lineRule="auto"/>
    </w:pPr>
    <w:rPr>
      <w:rFonts w:ascii="Futura Bk" w:hAnsi="Futura Bk"/>
      <w:sz w:val="20"/>
      <w:szCs w:val="20"/>
    </w:rPr>
  </w:style>
  <w:style w:type="character" w:customStyle="1" w:styleId="BodytextHPChar">
    <w:name w:val="Body text HP Char"/>
    <w:basedOn w:val="Bekezdsalapbettpusa"/>
    <w:link w:val="BodytextHP"/>
    <w:rsid w:val="00C70605"/>
    <w:rPr>
      <w:rFonts w:ascii="Futura Bk" w:eastAsia="Times New Roman" w:hAnsi="Futura Bk" w:cs="Arial"/>
      <w:sz w:val="20"/>
      <w:szCs w:val="20"/>
    </w:rPr>
  </w:style>
  <w:style w:type="paragraph" w:customStyle="1" w:styleId="szveg10pt">
    <w:name w:val="szöveg 10 pt"/>
    <w:link w:val="szveg10ptChar"/>
    <w:rsid w:val="00C70605"/>
    <w:pPr>
      <w:spacing w:after="120" w:line="240" w:lineRule="auto"/>
      <w:jc w:val="both"/>
    </w:pPr>
    <w:rPr>
      <w:rFonts w:ascii="Futura Bk" w:eastAsia="Times New Roman" w:hAnsi="Futura Bk" w:cs="Times New Roman"/>
      <w:color w:val="000000"/>
      <w:sz w:val="20"/>
      <w:szCs w:val="20"/>
      <w:lang w:eastAsia="en-US"/>
    </w:rPr>
  </w:style>
  <w:style w:type="character" w:customStyle="1" w:styleId="szveg10ptChar">
    <w:name w:val="szöveg 10 pt Char"/>
    <w:basedOn w:val="Bekezdsalapbettpusa"/>
    <w:link w:val="szveg10pt"/>
    <w:rsid w:val="00C70605"/>
    <w:rPr>
      <w:rFonts w:ascii="Futura Bk" w:eastAsia="Times New Roman" w:hAnsi="Futura Bk" w:cs="Times New Roman"/>
      <w:color w:val="000000"/>
      <w:sz w:val="20"/>
      <w:szCs w:val="20"/>
      <w:lang w:eastAsia="en-US"/>
    </w:rPr>
  </w:style>
  <w:style w:type="paragraph" w:styleId="Szvegtrzs">
    <w:name w:val="Body Text"/>
    <w:basedOn w:val="Norml"/>
    <w:link w:val="SzvegtrzsChar"/>
    <w:uiPriority w:val="99"/>
    <w:semiHidden/>
    <w:unhideWhenUsed/>
    <w:rsid w:val="00C70605"/>
  </w:style>
  <w:style w:type="character" w:customStyle="1" w:styleId="SzvegtrzsChar">
    <w:name w:val="Szövegtörzs Char"/>
    <w:basedOn w:val="Bekezdsalapbettpusa"/>
    <w:link w:val="Szvegtrzs"/>
    <w:uiPriority w:val="99"/>
    <w:semiHidden/>
    <w:rsid w:val="00C70605"/>
  </w:style>
  <w:style w:type="paragraph" w:customStyle="1" w:styleId="Normlsr">
    <w:name w:val="Normál_sűrű"/>
    <w:basedOn w:val="Norml"/>
    <w:autoRedefine/>
    <w:rsid w:val="00C70605"/>
    <w:pPr>
      <w:spacing w:after="0" w:line="240" w:lineRule="auto"/>
    </w:pPr>
    <w:rPr>
      <w:rFonts w:ascii="Calibri" w:hAnsi="Calibri" w:cs="Times New Roman"/>
      <w:lang w:eastAsia="en-US" w:bidi="en-US"/>
    </w:rPr>
  </w:style>
  <w:style w:type="table" w:customStyle="1" w:styleId="Vilgosrnykols1jellszn1">
    <w:name w:val="Világos árnyékolás – 1. jelölőszín1"/>
    <w:basedOn w:val="Normltblzat"/>
    <w:uiPriority w:val="60"/>
    <w:rsid w:val="00C70605"/>
    <w:pPr>
      <w:spacing w:after="0" w:line="240" w:lineRule="auto"/>
    </w:pPr>
    <w:rPr>
      <w:rFonts w:ascii="Calibri" w:eastAsia="Times New Roma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ilgoslista1jellszn1">
    <w:name w:val="Világos lista – 1. jelölőszín1"/>
    <w:basedOn w:val="Normltblzat"/>
    <w:uiPriority w:val="61"/>
    <w:rsid w:val="00C70605"/>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ilgosrnykols1jellszn2">
    <w:name w:val="Világos árnyékolás – 1. jelölőszín2"/>
    <w:basedOn w:val="Normltblzat"/>
    <w:uiPriority w:val="60"/>
    <w:rsid w:val="00C70605"/>
    <w:pPr>
      <w:spacing w:after="0" w:line="240" w:lineRule="auto"/>
    </w:pPr>
    <w:rPr>
      <w:rFonts w:ascii="Calibri" w:eastAsia="Times New Roman" w:hAnsi="Calibri"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l1">
    <w:name w:val="Normál1"/>
    <w:basedOn w:val="Norml"/>
    <w:link w:val="Jegyzethivatkozs2"/>
    <w:qFormat/>
    <w:rsid w:val="00C70605"/>
    <w:pPr>
      <w:widowControl w:val="0"/>
      <w:spacing w:after="0" w:line="240" w:lineRule="auto"/>
    </w:pPr>
    <w:rPr>
      <w:rFonts w:ascii="Times New Roman" w:hAnsi="Times New Roman" w:cs="Times New Roman"/>
      <w:sz w:val="20"/>
      <w:szCs w:val="20"/>
    </w:rPr>
  </w:style>
  <w:style w:type="paragraph" w:customStyle="1" w:styleId="Nincstrkz2">
    <w:name w:val="Nincs térköz2"/>
    <w:qFormat/>
    <w:rsid w:val="00C70605"/>
    <w:pPr>
      <w:jc w:val="both"/>
    </w:pPr>
    <w:rPr>
      <w:rFonts w:ascii="Calibri" w:eastAsia="Times New Roman" w:hAnsi="Calibri" w:cs="Times New Roman"/>
      <w:sz w:val="24"/>
      <w:szCs w:val="24"/>
    </w:rPr>
  </w:style>
  <w:style w:type="paragraph" w:styleId="Szvegtrzsbehzssal">
    <w:name w:val="Body Text Indent"/>
    <w:basedOn w:val="Norml"/>
    <w:link w:val="SzvegtrzsbehzssalChar"/>
    <w:uiPriority w:val="99"/>
    <w:semiHidden/>
    <w:unhideWhenUsed/>
    <w:rsid w:val="00C70605"/>
    <w:pPr>
      <w:ind w:left="283"/>
    </w:pPr>
  </w:style>
  <w:style w:type="character" w:customStyle="1" w:styleId="SzvegtrzsbehzssalChar">
    <w:name w:val="Szövegtörzs behúzással Char"/>
    <w:basedOn w:val="Bekezdsalapbettpusa"/>
    <w:link w:val="Szvegtrzsbehzssal"/>
    <w:uiPriority w:val="99"/>
    <w:semiHidden/>
    <w:rsid w:val="00C70605"/>
  </w:style>
  <w:style w:type="paragraph" w:customStyle="1" w:styleId="Szvegtrzs21">
    <w:name w:val="Szövegtörzs 21"/>
    <w:basedOn w:val="Norml"/>
    <w:rsid w:val="00C70605"/>
    <w:pPr>
      <w:suppressAutoHyphens/>
      <w:spacing w:line="240" w:lineRule="auto"/>
    </w:pPr>
    <w:rPr>
      <w:rFonts w:ascii="Times New Roman" w:hAnsi="Times New Roman" w:cs="Times New Roman"/>
      <w:sz w:val="24"/>
      <w:szCs w:val="24"/>
      <w:lang w:eastAsia="ar-SA"/>
    </w:rPr>
  </w:style>
  <w:style w:type="paragraph" w:styleId="Szvegtrzs3">
    <w:name w:val="Body Text 3"/>
    <w:basedOn w:val="Norml"/>
    <w:link w:val="Szvegtrzs3Char"/>
    <w:semiHidden/>
    <w:unhideWhenUsed/>
    <w:rsid w:val="00C70605"/>
    <w:rPr>
      <w:rFonts w:ascii="Calibri" w:hAnsi="Calibri" w:cs="Times New Roman"/>
      <w:sz w:val="16"/>
      <w:szCs w:val="16"/>
    </w:rPr>
  </w:style>
  <w:style w:type="character" w:customStyle="1" w:styleId="Szvegtrzs3Char">
    <w:name w:val="Szövegtörzs 3 Char"/>
    <w:basedOn w:val="Bekezdsalapbettpusa"/>
    <w:link w:val="Szvegtrzs3"/>
    <w:semiHidden/>
    <w:rsid w:val="00C70605"/>
    <w:rPr>
      <w:rFonts w:ascii="Calibri" w:eastAsia="Times New Roman" w:hAnsi="Calibri" w:cs="Times New Roman"/>
      <w:sz w:val="16"/>
      <w:szCs w:val="16"/>
    </w:rPr>
  </w:style>
  <w:style w:type="paragraph" w:styleId="Dokumentumtrkp">
    <w:name w:val="Document Map"/>
    <w:basedOn w:val="Norml"/>
    <w:link w:val="DokumentumtrkpChar"/>
    <w:uiPriority w:val="99"/>
    <w:semiHidden/>
    <w:unhideWhenUsed/>
    <w:rsid w:val="00C70605"/>
    <w:pPr>
      <w:spacing w:after="0" w:line="249" w:lineRule="exact"/>
      <w:ind w:right="3833"/>
    </w:pPr>
    <w:rPr>
      <w:rFonts w:ascii="Tahoma" w:eastAsia="Calibri" w:hAnsi="Tahoma" w:cs="Tahoma"/>
      <w:sz w:val="16"/>
      <w:szCs w:val="16"/>
      <w:lang w:eastAsia="en-US"/>
    </w:rPr>
  </w:style>
  <w:style w:type="character" w:customStyle="1" w:styleId="DokumentumtrkpChar">
    <w:name w:val="Dokumentumtérkép Char"/>
    <w:basedOn w:val="Bekezdsalapbettpusa"/>
    <w:link w:val="Dokumentumtrkp"/>
    <w:uiPriority w:val="99"/>
    <w:semiHidden/>
    <w:rsid w:val="00C70605"/>
    <w:rPr>
      <w:rFonts w:ascii="Tahoma" w:eastAsia="Calibri" w:hAnsi="Tahoma" w:cs="Tahoma"/>
      <w:sz w:val="16"/>
      <w:szCs w:val="16"/>
      <w:lang w:eastAsia="en-US"/>
    </w:rPr>
  </w:style>
  <w:style w:type="paragraph" w:styleId="Cm">
    <w:name w:val="Title"/>
    <w:basedOn w:val="Norml"/>
    <w:next w:val="Norml"/>
    <w:link w:val="CmChar"/>
    <w:uiPriority w:val="10"/>
    <w:qFormat/>
    <w:rsid w:val="00797AC0"/>
    <w:pPr>
      <w:keepNext/>
      <w:keepLines/>
      <w:spacing w:before="480"/>
      <w:jc w:val="center"/>
      <w:outlineLvl w:val="0"/>
    </w:pPr>
    <w:rPr>
      <w:rFonts w:asciiTheme="minorHAnsi" w:hAnsiTheme="minorHAnsi"/>
      <w:b/>
      <w:i/>
      <w:sz w:val="28"/>
      <w:szCs w:val="28"/>
    </w:rPr>
  </w:style>
  <w:style w:type="character" w:customStyle="1" w:styleId="CmChar">
    <w:name w:val="Cím Char"/>
    <w:basedOn w:val="Bekezdsalapbettpusa"/>
    <w:link w:val="Cm"/>
    <w:uiPriority w:val="10"/>
    <w:rsid w:val="00797AC0"/>
    <w:rPr>
      <w:rFonts w:eastAsia="Times New Roman" w:cs="Arial"/>
      <w:b/>
      <w:i/>
      <w:sz w:val="28"/>
      <w:szCs w:val="28"/>
    </w:rPr>
  </w:style>
  <w:style w:type="paragraph" w:styleId="TJ4">
    <w:name w:val="toc 4"/>
    <w:basedOn w:val="Norml"/>
    <w:next w:val="Norml"/>
    <w:autoRedefine/>
    <w:uiPriority w:val="39"/>
    <w:unhideWhenUsed/>
    <w:rsid w:val="00C70605"/>
    <w:pPr>
      <w:spacing w:after="100"/>
      <w:ind w:left="660"/>
    </w:pPr>
    <w:rPr>
      <w:rFonts w:ascii="Calibri" w:hAnsi="Calibri" w:cs="Times New Roman"/>
    </w:rPr>
  </w:style>
  <w:style w:type="paragraph" w:styleId="TJ5">
    <w:name w:val="toc 5"/>
    <w:basedOn w:val="Norml"/>
    <w:next w:val="Norml"/>
    <w:autoRedefine/>
    <w:uiPriority w:val="39"/>
    <w:unhideWhenUsed/>
    <w:rsid w:val="00C70605"/>
    <w:pPr>
      <w:spacing w:after="100"/>
      <w:ind w:left="880"/>
    </w:pPr>
    <w:rPr>
      <w:rFonts w:ascii="Calibri" w:hAnsi="Calibri" w:cs="Times New Roman"/>
    </w:rPr>
  </w:style>
  <w:style w:type="paragraph" w:styleId="TJ6">
    <w:name w:val="toc 6"/>
    <w:basedOn w:val="Norml"/>
    <w:next w:val="Norml"/>
    <w:autoRedefine/>
    <w:uiPriority w:val="39"/>
    <w:unhideWhenUsed/>
    <w:rsid w:val="00C70605"/>
    <w:pPr>
      <w:spacing w:after="100"/>
      <w:ind w:left="1100"/>
    </w:pPr>
    <w:rPr>
      <w:rFonts w:ascii="Calibri" w:hAnsi="Calibri" w:cs="Times New Roman"/>
    </w:rPr>
  </w:style>
  <w:style w:type="paragraph" w:styleId="TJ7">
    <w:name w:val="toc 7"/>
    <w:basedOn w:val="Norml"/>
    <w:next w:val="Norml"/>
    <w:autoRedefine/>
    <w:uiPriority w:val="39"/>
    <w:unhideWhenUsed/>
    <w:rsid w:val="00C70605"/>
    <w:pPr>
      <w:spacing w:after="100"/>
      <w:ind w:left="1320"/>
    </w:pPr>
    <w:rPr>
      <w:rFonts w:ascii="Calibri" w:hAnsi="Calibri" w:cs="Times New Roman"/>
    </w:rPr>
  </w:style>
  <w:style w:type="paragraph" w:styleId="TJ8">
    <w:name w:val="toc 8"/>
    <w:basedOn w:val="Norml"/>
    <w:next w:val="Norml"/>
    <w:autoRedefine/>
    <w:uiPriority w:val="39"/>
    <w:unhideWhenUsed/>
    <w:rsid w:val="00C70605"/>
    <w:pPr>
      <w:spacing w:after="100"/>
      <w:ind w:left="1540"/>
    </w:pPr>
    <w:rPr>
      <w:rFonts w:ascii="Calibri" w:hAnsi="Calibri" w:cs="Times New Roman"/>
    </w:rPr>
  </w:style>
  <w:style w:type="paragraph" w:styleId="TJ9">
    <w:name w:val="toc 9"/>
    <w:basedOn w:val="Norml"/>
    <w:next w:val="Norml"/>
    <w:autoRedefine/>
    <w:uiPriority w:val="39"/>
    <w:unhideWhenUsed/>
    <w:rsid w:val="00C70605"/>
    <w:pPr>
      <w:spacing w:after="100"/>
      <w:ind w:left="1760"/>
    </w:pPr>
    <w:rPr>
      <w:rFonts w:ascii="Calibri" w:hAnsi="Calibri" w:cs="Times New Roman"/>
    </w:rPr>
  </w:style>
  <w:style w:type="paragraph" w:customStyle="1" w:styleId="TigraCmsor1">
    <w:name w:val="Tigra Címsor1"/>
    <w:basedOn w:val="Cmsor1"/>
    <w:link w:val="TigraCmsor1Char"/>
    <w:qFormat/>
    <w:rsid w:val="00423A75"/>
  </w:style>
  <w:style w:type="paragraph" w:customStyle="1" w:styleId="TigraCmsor2">
    <w:name w:val="Tigra Címsor2"/>
    <w:basedOn w:val="Cmsor2"/>
    <w:link w:val="TigraCmsor2Char"/>
    <w:qFormat/>
    <w:rsid w:val="00D517B7"/>
    <w:pPr>
      <w:pBdr>
        <w:top w:val="single" w:sz="6" w:space="1" w:color="BFBFBF" w:themeColor="background1" w:themeShade="BF"/>
        <w:bottom w:val="single" w:sz="6" w:space="1" w:color="BFBFBF" w:themeColor="background1" w:themeShade="BF"/>
      </w:pBdr>
      <w:spacing w:before="440"/>
    </w:pPr>
    <w:rPr>
      <w:rFonts w:asciiTheme="minorHAnsi" w:hAnsiTheme="minorHAnsi"/>
      <w:i w:val="0"/>
      <w:color w:val="auto"/>
      <w:lang w:val="hu-HU"/>
    </w:rPr>
  </w:style>
  <w:style w:type="character" w:customStyle="1" w:styleId="TigraCmsor1Char">
    <w:name w:val="Tigra Címsor1 Char"/>
    <w:basedOn w:val="Cmsor1Char"/>
    <w:link w:val="TigraCmsor1"/>
    <w:rsid w:val="00423A75"/>
    <w:rPr>
      <w:rFonts w:eastAsia="Times New Roman" w:cs="Times New Roman"/>
      <w:b/>
      <w:bCs/>
      <w:sz w:val="32"/>
      <w:szCs w:val="32"/>
      <w:shd w:val="clear" w:color="auto" w:fill="F2F2F2" w:themeFill="background1" w:themeFillShade="F2"/>
      <w:lang w:eastAsia="en-US" w:bidi="en-US"/>
    </w:rPr>
  </w:style>
  <w:style w:type="paragraph" w:customStyle="1" w:styleId="TigraCmsor3">
    <w:name w:val="Tigra Címsor3"/>
    <w:basedOn w:val="Cmsor3"/>
    <w:link w:val="TigraCmsor3Char"/>
    <w:qFormat/>
    <w:rsid w:val="00D630B3"/>
    <w:pPr>
      <w:pBdr>
        <w:top w:val="none" w:sz="0" w:space="0" w:color="auto"/>
        <w:left w:val="none" w:sz="0" w:space="0" w:color="auto"/>
      </w:pBdr>
      <w:spacing w:after="200"/>
      <w:ind w:left="720" w:hanging="720"/>
    </w:pPr>
    <w:rPr>
      <w:rFonts w:asciiTheme="minorHAnsi" w:hAnsiTheme="minorHAnsi"/>
      <w:szCs w:val="24"/>
      <w:u w:val="single"/>
      <w:lang w:val="hu-HU"/>
    </w:rPr>
  </w:style>
  <w:style w:type="character" w:customStyle="1" w:styleId="TigraCmsor2Char">
    <w:name w:val="Tigra Címsor2 Char"/>
    <w:basedOn w:val="Cmsor2Char"/>
    <w:link w:val="TigraCmsor2"/>
    <w:rsid w:val="00D517B7"/>
    <w:rPr>
      <w:rFonts w:ascii="Myriad Pro" w:eastAsia="Arial" w:hAnsi="Myriad Pro" w:cs="Arial"/>
      <w:bCs/>
      <w:i w:val="0"/>
      <w:color w:val="948A54" w:themeColor="background2" w:themeShade="80"/>
      <w:sz w:val="28"/>
      <w:szCs w:val="28"/>
      <w:lang w:val="en-US" w:eastAsia="en-US" w:bidi="en-US"/>
    </w:rPr>
  </w:style>
  <w:style w:type="paragraph" w:customStyle="1" w:styleId="TigraSzveg">
    <w:name w:val="Tigra Szöveg"/>
    <w:basedOn w:val="Norml"/>
    <w:link w:val="TigraSzvegChar"/>
    <w:qFormat/>
    <w:rsid w:val="00E256C2"/>
  </w:style>
  <w:style w:type="character" w:customStyle="1" w:styleId="TigraCmsor3Char">
    <w:name w:val="Tigra Címsor3 Char"/>
    <w:basedOn w:val="Cmsor3Char"/>
    <w:link w:val="TigraCmsor3"/>
    <w:rsid w:val="00D630B3"/>
    <w:rPr>
      <w:rFonts w:ascii="Myriad Pro" w:eastAsia="Arial" w:hAnsi="Myriad Pro" w:cs="Arial"/>
      <w:bCs/>
      <w:i/>
      <w:color w:val="948A54" w:themeColor="background2" w:themeShade="80"/>
      <w:sz w:val="24"/>
      <w:szCs w:val="24"/>
      <w:u w:val="single"/>
      <w:lang w:val="en-US" w:eastAsia="en-US" w:bidi="en-US"/>
    </w:rPr>
  </w:style>
  <w:style w:type="paragraph" w:customStyle="1" w:styleId="TigraFelsorols">
    <w:name w:val="Tigra Felsorolás"/>
    <w:basedOn w:val="Listaszerbekezds"/>
    <w:link w:val="TigraFelsorolsChar"/>
    <w:qFormat/>
    <w:rsid w:val="007D1707"/>
    <w:pPr>
      <w:numPr>
        <w:numId w:val="4"/>
      </w:numPr>
    </w:pPr>
  </w:style>
  <w:style w:type="character" w:customStyle="1" w:styleId="TigraSzvegChar">
    <w:name w:val="Tigra Szöveg Char"/>
    <w:basedOn w:val="Bekezdsalapbettpusa"/>
    <w:link w:val="TigraSzveg"/>
    <w:rsid w:val="00E256C2"/>
    <w:rPr>
      <w:rFonts w:ascii="Myriad Pro" w:eastAsia="Times New Roman" w:hAnsi="Myriad Pro" w:cs="Arial"/>
    </w:rPr>
  </w:style>
  <w:style w:type="character" w:customStyle="1" w:styleId="ListaszerbekezdsChar">
    <w:name w:val="Listaszerű bekezdés Char"/>
    <w:aliases w:val="Számozott lista 1 Char,Eszeri felsorolás Char,List Paragraph Char"/>
    <w:basedOn w:val="Bekezdsalapbettpusa"/>
    <w:link w:val="Listaszerbekezds"/>
    <w:uiPriority w:val="34"/>
    <w:rsid w:val="007D1707"/>
  </w:style>
  <w:style w:type="character" w:customStyle="1" w:styleId="TigraFelsorolsChar">
    <w:name w:val="Tigra Felsorolás Char"/>
    <w:basedOn w:val="ListaszerbekezdsChar"/>
    <w:link w:val="TigraFelsorols"/>
    <w:rsid w:val="007D1707"/>
    <w:rPr>
      <w:rFonts w:ascii="Myriad Pro" w:eastAsia="Times New Roman" w:hAnsi="Myriad Pro" w:cs="Arial"/>
    </w:rPr>
  </w:style>
  <w:style w:type="table" w:styleId="Vilgosrcs1jellszn">
    <w:name w:val="Light Grid Accent 1"/>
    <w:basedOn w:val="Normltblzat"/>
    <w:uiPriority w:val="62"/>
    <w:rsid w:val="008E53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ra">
    <w:name w:val="Ábra"/>
    <w:basedOn w:val="Norml"/>
    <w:uiPriority w:val="99"/>
    <w:qFormat/>
    <w:rsid w:val="00DA49D0"/>
    <w:pPr>
      <w:numPr>
        <w:numId w:val="7"/>
      </w:numPr>
      <w:spacing w:after="200" w:line="360" w:lineRule="auto"/>
      <w:contextualSpacing/>
      <w:jc w:val="center"/>
    </w:pPr>
    <w:rPr>
      <w:rFonts w:asciiTheme="minorHAnsi" w:eastAsia="Calibri" w:hAnsiTheme="minorHAnsi" w:cs="Times New Roman"/>
      <w:i/>
      <w:sz w:val="20"/>
      <w:szCs w:val="20"/>
    </w:rPr>
  </w:style>
  <w:style w:type="paragraph" w:customStyle="1" w:styleId="tablazat">
    <w:name w:val="tablazat"/>
    <w:basedOn w:val="Kpalrs"/>
    <w:uiPriority w:val="99"/>
    <w:rsid w:val="00DA49D0"/>
    <w:pPr>
      <w:keepNext/>
      <w:numPr>
        <w:numId w:val="8"/>
      </w:numPr>
      <w:tabs>
        <w:tab w:val="num" w:pos="360"/>
      </w:tabs>
      <w:spacing w:before="200" w:after="200" w:line="360" w:lineRule="auto"/>
      <w:ind w:left="720"/>
      <w:jc w:val="center"/>
    </w:pPr>
    <w:rPr>
      <w:rFonts w:asciiTheme="minorHAnsi" w:eastAsia="Calibri" w:hAnsiTheme="minorHAnsi" w:cs="Times New Roman"/>
      <w:color w:val="365F91"/>
      <w:sz w:val="16"/>
      <w:szCs w:val="16"/>
    </w:rPr>
  </w:style>
  <w:style w:type="table" w:styleId="Vilgosrnykols6jellszn">
    <w:name w:val="Light Shading Accent 6"/>
    <w:basedOn w:val="Normltblzat"/>
    <w:uiPriority w:val="60"/>
    <w:rsid w:val="00DA49D0"/>
    <w:pPr>
      <w:spacing w:after="0" w:line="240" w:lineRule="auto"/>
    </w:pPr>
    <w:rPr>
      <w:rFonts w:eastAsiaTheme="minorHAns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Cmsor31">
    <w:name w:val="Címsor 31"/>
    <w:basedOn w:val="Cmsor11"/>
    <w:next w:val="Norml"/>
    <w:qFormat/>
    <w:rsid w:val="00F97465"/>
    <w:pPr>
      <w:keepNext/>
      <w:widowControl/>
      <w:tabs>
        <w:tab w:val="clear" w:pos="777"/>
      </w:tabs>
      <w:spacing w:before="240" w:line="360" w:lineRule="atLeast"/>
      <w:ind w:left="2160" w:hanging="180"/>
      <w:jc w:val="both"/>
      <w:outlineLvl w:val="9"/>
    </w:pPr>
    <w:rPr>
      <w:rFonts w:asciiTheme="majorHAnsi" w:eastAsiaTheme="majorEastAsia" w:hAnsiTheme="majorHAnsi" w:cstheme="majorBidi"/>
      <w:b/>
      <w:bCs/>
      <w:color w:val="365F91" w:themeColor="accent1" w:themeShade="BF"/>
      <w:kern w:val="0"/>
      <w:sz w:val="28"/>
      <w:szCs w:val="28"/>
      <w:lang w:val="hu-HU" w:eastAsia="hu-HU"/>
    </w:rPr>
  </w:style>
  <w:style w:type="paragraph" w:customStyle="1" w:styleId="Cmsor41">
    <w:name w:val="Címsor 41"/>
    <w:basedOn w:val="Cmsor11"/>
    <w:next w:val="Norml"/>
    <w:qFormat/>
    <w:rsid w:val="00F97465"/>
    <w:pPr>
      <w:keepNext/>
      <w:widowControl/>
      <w:tabs>
        <w:tab w:val="clear" w:pos="777"/>
      </w:tabs>
      <w:spacing w:before="240" w:after="120" w:line="320" w:lineRule="atLeast"/>
      <w:ind w:left="2880" w:hanging="360"/>
      <w:jc w:val="both"/>
      <w:outlineLvl w:val="9"/>
    </w:pPr>
    <w:rPr>
      <w:rFonts w:asciiTheme="majorHAnsi" w:eastAsiaTheme="majorEastAsia" w:hAnsiTheme="majorHAnsi" w:cstheme="majorBidi"/>
      <w:b/>
      <w:bCs/>
      <w:color w:val="365F91" w:themeColor="accent1" w:themeShade="BF"/>
      <w:kern w:val="0"/>
      <w:sz w:val="24"/>
      <w:szCs w:val="28"/>
      <w:lang w:val="hu-HU" w:eastAsia="hu-HU"/>
    </w:rPr>
  </w:style>
  <w:style w:type="paragraph" w:customStyle="1" w:styleId="Cmsor51">
    <w:name w:val="Címsor 51"/>
    <w:basedOn w:val="Cmsor11"/>
    <w:next w:val="Norml"/>
    <w:qFormat/>
    <w:rsid w:val="00F97465"/>
    <w:pPr>
      <w:keepNext/>
      <w:widowControl/>
      <w:tabs>
        <w:tab w:val="clear" w:pos="777"/>
        <w:tab w:val="num" w:pos="360"/>
        <w:tab w:val="left" w:pos="397"/>
        <w:tab w:val="left" w:pos="1531"/>
      </w:tabs>
      <w:spacing w:before="240" w:after="120" w:line="360" w:lineRule="atLeast"/>
      <w:ind w:left="3600" w:hanging="360"/>
      <w:jc w:val="both"/>
      <w:outlineLvl w:val="9"/>
    </w:pPr>
    <w:rPr>
      <w:rFonts w:asciiTheme="majorHAnsi" w:eastAsiaTheme="majorEastAsia" w:hAnsiTheme="majorHAnsi" w:cstheme="majorBidi"/>
      <w:b/>
      <w:bCs/>
      <w:color w:val="365F91" w:themeColor="accent1" w:themeShade="BF"/>
      <w:kern w:val="0"/>
      <w:sz w:val="22"/>
      <w:szCs w:val="28"/>
      <w:lang w:val="hu-HU" w:eastAsia="hu-HU"/>
    </w:rPr>
  </w:style>
  <w:style w:type="paragraph" w:customStyle="1" w:styleId="Cmsor61">
    <w:name w:val="Címsor 61"/>
    <w:basedOn w:val="Norml1"/>
    <w:next w:val="Norml1"/>
    <w:qFormat/>
    <w:rsid w:val="00F97465"/>
    <w:pPr>
      <w:widowControl/>
      <w:tabs>
        <w:tab w:val="num" w:pos="360"/>
      </w:tabs>
      <w:spacing w:after="120" w:line="280" w:lineRule="atLeast"/>
      <w:ind w:left="4320" w:hanging="180"/>
    </w:pPr>
    <w:rPr>
      <w:rFonts w:ascii="Arial" w:hAnsi="Arial"/>
      <w:i/>
      <w:sz w:val="24"/>
    </w:rPr>
  </w:style>
  <w:style w:type="paragraph" w:customStyle="1" w:styleId="Cmsor71">
    <w:name w:val="Címsor 71"/>
    <w:basedOn w:val="Norml1"/>
    <w:next w:val="Norml1"/>
    <w:qFormat/>
    <w:rsid w:val="00F97465"/>
    <w:pPr>
      <w:widowControl/>
      <w:tabs>
        <w:tab w:val="num" w:pos="360"/>
      </w:tabs>
      <w:spacing w:after="120" w:line="280" w:lineRule="atLeast"/>
      <w:ind w:left="5040" w:hanging="360"/>
    </w:pPr>
    <w:rPr>
      <w:rFonts w:ascii="Arial" w:hAnsi="Arial"/>
      <w:i/>
      <w:sz w:val="24"/>
    </w:rPr>
  </w:style>
  <w:style w:type="paragraph" w:customStyle="1" w:styleId="Cmsor81">
    <w:name w:val="Címsor 81"/>
    <w:basedOn w:val="Norml1"/>
    <w:next w:val="Norml1"/>
    <w:qFormat/>
    <w:rsid w:val="00F97465"/>
    <w:pPr>
      <w:widowControl/>
      <w:tabs>
        <w:tab w:val="num" w:pos="360"/>
      </w:tabs>
      <w:spacing w:after="120" w:line="280" w:lineRule="atLeast"/>
      <w:ind w:left="5760" w:hanging="360"/>
    </w:pPr>
    <w:rPr>
      <w:rFonts w:ascii="Arial" w:hAnsi="Arial"/>
      <w:i/>
      <w:sz w:val="24"/>
    </w:rPr>
  </w:style>
  <w:style w:type="paragraph" w:customStyle="1" w:styleId="Cmsor91">
    <w:name w:val="Címsor 91"/>
    <w:basedOn w:val="Norml1"/>
    <w:next w:val="Norml1"/>
    <w:qFormat/>
    <w:rsid w:val="00F97465"/>
    <w:pPr>
      <w:widowControl/>
      <w:tabs>
        <w:tab w:val="num" w:pos="360"/>
      </w:tabs>
      <w:spacing w:after="120" w:line="280" w:lineRule="atLeast"/>
      <w:ind w:left="6480" w:hanging="180"/>
    </w:pPr>
    <w:rPr>
      <w:rFonts w:ascii="Arial" w:hAnsi="Arial"/>
      <w:i/>
      <w:sz w:val="24"/>
    </w:rPr>
  </w:style>
  <w:style w:type="paragraph" w:customStyle="1" w:styleId="Norml2">
    <w:name w:val="Normál 2"/>
    <w:basedOn w:val="Norml1"/>
    <w:link w:val="Norml2Char"/>
    <w:rsid w:val="00A76A32"/>
    <w:pPr>
      <w:widowControl/>
      <w:spacing w:line="280" w:lineRule="atLeast"/>
      <w:ind w:left="680"/>
    </w:pPr>
    <w:rPr>
      <w:rFonts w:ascii="Arial" w:hAnsi="Arial"/>
      <w:sz w:val="24"/>
    </w:rPr>
  </w:style>
  <w:style w:type="character" w:customStyle="1" w:styleId="Norml2Char">
    <w:name w:val="Normál 2 Char"/>
    <w:link w:val="Norml2"/>
    <w:rsid w:val="00A76A32"/>
    <w:rPr>
      <w:rFonts w:ascii="Arial" w:eastAsia="Times New Roman" w:hAnsi="Arial" w:cs="Times New Roman"/>
      <w:sz w:val="24"/>
      <w:szCs w:val="20"/>
    </w:rPr>
  </w:style>
  <w:style w:type="character" w:customStyle="1" w:styleId="Jegyzethivatkozs2">
    <w:name w:val="Jegyzethivatkozás2"/>
    <w:link w:val="Norml1"/>
    <w:rsid w:val="00A76A32"/>
    <w:rPr>
      <w:rFonts w:ascii="Times New Roman" w:eastAsia="Times New Roman" w:hAnsi="Times New Roman" w:cs="Times New Roman"/>
      <w:sz w:val="20"/>
      <w:szCs w:val="20"/>
    </w:rPr>
  </w:style>
  <w:style w:type="character" w:styleId="Jegyzethivatkozs">
    <w:name w:val="annotation reference"/>
    <w:basedOn w:val="Bekezdsalapbettpusa"/>
    <w:uiPriority w:val="99"/>
    <w:semiHidden/>
    <w:unhideWhenUsed/>
    <w:rsid w:val="000F4A6B"/>
    <w:rPr>
      <w:sz w:val="16"/>
      <w:szCs w:val="16"/>
    </w:rPr>
  </w:style>
  <w:style w:type="paragraph" w:styleId="Jegyzetszveg">
    <w:name w:val="annotation text"/>
    <w:basedOn w:val="Norml"/>
    <w:link w:val="JegyzetszvegChar"/>
    <w:uiPriority w:val="99"/>
    <w:semiHidden/>
    <w:unhideWhenUsed/>
    <w:rsid w:val="000F4A6B"/>
    <w:pPr>
      <w:spacing w:line="240" w:lineRule="auto"/>
    </w:pPr>
    <w:rPr>
      <w:sz w:val="20"/>
      <w:szCs w:val="20"/>
    </w:rPr>
  </w:style>
  <w:style w:type="character" w:customStyle="1" w:styleId="JegyzetszvegChar">
    <w:name w:val="Jegyzetszöveg Char"/>
    <w:basedOn w:val="Bekezdsalapbettpusa"/>
    <w:link w:val="Jegyzetszveg"/>
    <w:uiPriority w:val="99"/>
    <w:semiHidden/>
    <w:rsid w:val="000F4A6B"/>
    <w:rPr>
      <w:rFonts w:ascii="Myriad Pro" w:eastAsia="Times New Roman" w:hAnsi="Myriad Pro" w:cs="Arial"/>
      <w:sz w:val="20"/>
      <w:szCs w:val="20"/>
    </w:rPr>
  </w:style>
  <w:style w:type="paragraph" w:styleId="Megjegyzstrgya">
    <w:name w:val="annotation subject"/>
    <w:basedOn w:val="Jegyzetszveg"/>
    <w:next w:val="Jegyzetszveg"/>
    <w:link w:val="MegjegyzstrgyaChar"/>
    <w:uiPriority w:val="99"/>
    <w:semiHidden/>
    <w:unhideWhenUsed/>
    <w:rsid w:val="000F4A6B"/>
    <w:rPr>
      <w:b/>
      <w:bCs/>
    </w:rPr>
  </w:style>
  <w:style w:type="character" w:customStyle="1" w:styleId="MegjegyzstrgyaChar">
    <w:name w:val="Megjegyzés tárgya Char"/>
    <w:basedOn w:val="JegyzetszvegChar"/>
    <w:link w:val="Megjegyzstrgya"/>
    <w:uiPriority w:val="99"/>
    <w:semiHidden/>
    <w:rsid w:val="000F4A6B"/>
    <w:rPr>
      <w:rFonts w:ascii="Myriad Pro" w:eastAsia="Times New Roman" w:hAnsi="Myriad Pro"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5166">
      <w:bodyDiv w:val="1"/>
      <w:marLeft w:val="0"/>
      <w:marRight w:val="0"/>
      <w:marTop w:val="0"/>
      <w:marBottom w:val="0"/>
      <w:divBdr>
        <w:top w:val="none" w:sz="0" w:space="0" w:color="auto"/>
        <w:left w:val="none" w:sz="0" w:space="0" w:color="auto"/>
        <w:bottom w:val="none" w:sz="0" w:space="0" w:color="auto"/>
        <w:right w:val="none" w:sz="0" w:space="0" w:color="auto"/>
      </w:divBdr>
    </w:div>
    <w:div w:id="195121548">
      <w:bodyDiv w:val="1"/>
      <w:marLeft w:val="0"/>
      <w:marRight w:val="0"/>
      <w:marTop w:val="0"/>
      <w:marBottom w:val="0"/>
      <w:divBdr>
        <w:top w:val="none" w:sz="0" w:space="0" w:color="auto"/>
        <w:left w:val="none" w:sz="0" w:space="0" w:color="auto"/>
        <w:bottom w:val="none" w:sz="0" w:space="0" w:color="auto"/>
        <w:right w:val="none" w:sz="0" w:space="0" w:color="auto"/>
      </w:divBdr>
    </w:div>
    <w:div w:id="292322725">
      <w:bodyDiv w:val="1"/>
      <w:marLeft w:val="0"/>
      <w:marRight w:val="0"/>
      <w:marTop w:val="0"/>
      <w:marBottom w:val="0"/>
      <w:divBdr>
        <w:top w:val="none" w:sz="0" w:space="0" w:color="auto"/>
        <w:left w:val="none" w:sz="0" w:space="0" w:color="auto"/>
        <w:bottom w:val="none" w:sz="0" w:space="0" w:color="auto"/>
        <w:right w:val="none" w:sz="0" w:space="0" w:color="auto"/>
      </w:divBdr>
    </w:div>
    <w:div w:id="443158649">
      <w:bodyDiv w:val="1"/>
      <w:marLeft w:val="0"/>
      <w:marRight w:val="0"/>
      <w:marTop w:val="0"/>
      <w:marBottom w:val="0"/>
      <w:divBdr>
        <w:top w:val="none" w:sz="0" w:space="0" w:color="auto"/>
        <w:left w:val="none" w:sz="0" w:space="0" w:color="auto"/>
        <w:bottom w:val="none" w:sz="0" w:space="0" w:color="auto"/>
        <w:right w:val="none" w:sz="0" w:space="0" w:color="auto"/>
      </w:divBdr>
    </w:div>
    <w:div w:id="470682755">
      <w:bodyDiv w:val="1"/>
      <w:marLeft w:val="0"/>
      <w:marRight w:val="0"/>
      <w:marTop w:val="0"/>
      <w:marBottom w:val="0"/>
      <w:divBdr>
        <w:top w:val="none" w:sz="0" w:space="0" w:color="auto"/>
        <w:left w:val="none" w:sz="0" w:space="0" w:color="auto"/>
        <w:bottom w:val="none" w:sz="0" w:space="0" w:color="auto"/>
        <w:right w:val="none" w:sz="0" w:space="0" w:color="auto"/>
      </w:divBdr>
    </w:div>
    <w:div w:id="560680567">
      <w:bodyDiv w:val="1"/>
      <w:marLeft w:val="0"/>
      <w:marRight w:val="0"/>
      <w:marTop w:val="0"/>
      <w:marBottom w:val="0"/>
      <w:divBdr>
        <w:top w:val="none" w:sz="0" w:space="0" w:color="auto"/>
        <w:left w:val="none" w:sz="0" w:space="0" w:color="auto"/>
        <w:bottom w:val="none" w:sz="0" w:space="0" w:color="auto"/>
        <w:right w:val="none" w:sz="0" w:space="0" w:color="auto"/>
      </w:divBdr>
    </w:div>
    <w:div w:id="949823924">
      <w:bodyDiv w:val="1"/>
      <w:marLeft w:val="0"/>
      <w:marRight w:val="0"/>
      <w:marTop w:val="0"/>
      <w:marBottom w:val="0"/>
      <w:divBdr>
        <w:top w:val="none" w:sz="0" w:space="0" w:color="auto"/>
        <w:left w:val="none" w:sz="0" w:space="0" w:color="auto"/>
        <w:bottom w:val="none" w:sz="0" w:space="0" w:color="auto"/>
        <w:right w:val="none" w:sz="0" w:space="0" w:color="auto"/>
      </w:divBdr>
    </w:div>
    <w:div w:id="981931718">
      <w:bodyDiv w:val="1"/>
      <w:marLeft w:val="0"/>
      <w:marRight w:val="0"/>
      <w:marTop w:val="0"/>
      <w:marBottom w:val="0"/>
      <w:divBdr>
        <w:top w:val="none" w:sz="0" w:space="0" w:color="auto"/>
        <w:left w:val="none" w:sz="0" w:space="0" w:color="auto"/>
        <w:bottom w:val="none" w:sz="0" w:space="0" w:color="auto"/>
        <w:right w:val="none" w:sz="0" w:space="0" w:color="auto"/>
      </w:divBdr>
    </w:div>
    <w:div w:id="1053773271">
      <w:bodyDiv w:val="1"/>
      <w:marLeft w:val="0"/>
      <w:marRight w:val="0"/>
      <w:marTop w:val="0"/>
      <w:marBottom w:val="0"/>
      <w:divBdr>
        <w:top w:val="none" w:sz="0" w:space="0" w:color="auto"/>
        <w:left w:val="none" w:sz="0" w:space="0" w:color="auto"/>
        <w:bottom w:val="none" w:sz="0" w:space="0" w:color="auto"/>
        <w:right w:val="none" w:sz="0" w:space="0" w:color="auto"/>
      </w:divBdr>
    </w:div>
    <w:div w:id="1101072731">
      <w:bodyDiv w:val="1"/>
      <w:marLeft w:val="0"/>
      <w:marRight w:val="0"/>
      <w:marTop w:val="0"/>
      <w:marBottom w:val="0"/>
      <w:divBdr>
        <w:top w:val="none" w:sz="0" w:space="0" w:color="auto"/>
        <w:left w:val="none" w:sz="0" w:space="0" w:color="auto"/>
        <w:bottom w:val="none" w:sz="0" w:space="0" w:color="auto"/>
        <w:right w:val="none" w:sz="0" w:space="0" w:color="auto"/>
      </w:divBdr>
      <w:divsChild>
        <w:div w:id="1299215850">
          <w:marLeft w:val="0"/>
          <w:marRight w:val="0"/>
          <w:marTop w:val="0"/>
          <w:marBottom w:val="0"/>
          <w:divBdr>
            <w:top w:val="none" w:sz="0" w:space="0" w:color="auto"/>
            <w:left w:val="none" w:sz="0" w:space="0" w:color="auto"/>
            <w:bottom w:val="none" w:sz="0" w:space="0" w:color="auto"/>
            <w:right w:val="none" w:sz="0" w:space="0" w:color="auto"/>
          </w:divBdr>
        </w:div>
      </w:divsChild>
    </w:div>
    <w:div w:id="1246113070">
      <w:bodyDiv w:val="1"/>
      <w:marLeft w:val="0"/>
      <w:marRight w:val="0"/>
      <w:marTop w:val="0"/>
      <w:marBottom w:val="0"/>
      <w:divBdr>
        <w:top w:val="none" w:sz="0" w:space="0" w:color="auto"/>
        <w:left w:val="none" w:sz="0" w:space="0" w:color="auto"/>
        <w:bottom w:val="none" w:sz="0" w:space="0" w:color="auto"/>
        <w:right w:val="none" w:sz="0" w:space="0" w:color="auto"/>
      </w:divBdr>
    </w:div>
    <w:div w:id="1294403977">
      <w:bodyDiv w:val="1"/>
      <w:marLeft w:val="0"/>
      <w:marRight w:val="0"/>
      <w:marTop w:val="0"/>
      <w:marBottom w:val="0"/>
      <w:divBdr>
        <w:top w:val="none" w:sz="0" w:space="0" w:color="auto"/>
        <w:left w:val="none" w:sz="0" w:space="0" w:color="auto"/>
        <w:bottom w:val="none" w:sz="0" w:space="0" w:color="auto"/>
        <w:right w:val="none" w:sz="0" w:space="0" w:color="auto"/>
      </w:divBdr>
    </w:div>
    <w:div w:id="1443259247">
      <w:bodyDiv w:val="1"/>
      <w:marLeft w:val="0"/>
      <w:marRight w:val="0"/>
      <w:marTop w:val="0"/>
      <w:marBottom w:val="0"/>
      <w:divBdr>
        <w:top w:val="none" w:sz="0" w:space="0" w:color="auto"/>
        <w:left w:val="none" w:sz="0" w:space="0" w:color="auto"/>
        <w:bottom w:val="none" w:sz="0" w:space="0" w:color="auto"/>
        <w:right w:val="none" w:sz="0" w:space="0" w:color="auto"/>
      </w:divBdr>
    </w:div>
    <w:div w:id="1611619322">
      <w:bodyDiv w:val="1"/>
      <w:marLeft w:val="0"/>
      <w:marRight w:val="0"/>
      <w:marTop w:val="0"/>
      <w:marBottom w:val="0"/>
      <w:divBdr>
        <w:top w:val="none" w:sz="0" w:space="0" w:color="auto"/>
        <w:left w:val="none" w:sz="0" w:space="0" w:color="auto"/>
        <w:bottom w:val="none" w:sz="0" w:space="0" w:color="auto"/>
        <w:right w:val="none" w:sz="0" w:space="0" w:color="auto"/>
      </w:divBdr>
      <w:divsChild>
        <w:div w:id="1040284229">
          <w:marLeft w:val="0"/>
          <w:marRight w:val="0"/>
          <w:marTop w:val="0"/>
          <w:marBottom w:val="0"/>
          <w:divBdr>
            <w:top w:val="none" w:sz="0" w:space="0" w:color="auto"/>
            <w:left w:val="none" w:sz="0" w:space="0" w:color="auto"/>
            <w:bottom w:val="none" w:sz="0" w:space="0" w:color="auto"/>
            <w:right w:val="none" w:sz="0" w:space="0" w:color="auto"/>
          </w:divBdr>
          <w:divsChild>
            <w:div w:id="808985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7831869">
      <w:bodyDiv w:val="1"/>
      <w:marLeft w:val="0"/>
      <w:marRight w:val="0"/>
      <w:marTop w:val="0"/>
      <w:marBottom w:val="0"/>
      <w:divBdr>
        <w:top w:val="none" w:sz="0" w:space="0" w:color="auto"/>
        <w:left w:val="none" w:sz="0" w:space="0" w:color="auto"/>
        <w:bottom w:val="none" w:sz="0" w:space="0" w:color="auto"/>
        <w:right w:val="none" w:sz="0" w:space="0" w:color="auto"/>
      </w:divBdr>
      <w:divsChild>
        <w:div w:id="695159015">
          <w:marLeft w:val="0"/>
          <w:marRight w:val="0"/>
          <w:marTop w:val="0"/>
          <w:marBottom w:val="0"/>
          <w:divBdr>
            <w:top w:val="none" w:sz="0" w:space="0" w:color="auto"/>
            <w:left w:val="none" w:sz="0" w:space="0" w:color="auto"/>
            <w:bottom w:val="none" w:sz="0" w:space="0" w:color="auto"/>
            <w:right w:val="none" w:sz="0" w:space="0" w:color="auto"/>
          </w:divBdr>
          <w:divsChild>
            <w:div w:id="212252695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23875842">
      <w:bodyDiv w:val="1"/>
      <w:marLeft w:val="0"/>
      <w:marRight w:val="0"/>
      <w:marTop w:val="0"/>
      <w:marBottom w:val="0"/>
      <w:divBdr>
        <w:top w:val="none" w:sz="0" w:space="0" w:color="auto"/>
        <w:left w:val="none" w:sz="0" w:space="0" w:color="auto"/>
        <w:bottom w:val="none" w:sz="0" w:space="0" w:color="auto"/>
        <w:right w:val="none" w:sz="0" w:space="0" w:color="auto"/>
      </w:divBdr>
    </w:div>
    <w:div w:id="1691031041">
      <w:bodyDiv w:val="1"/>
      <w:marLeft w:val="0"/>
      <w:marRight w:val="0"/>
      <w:marTop w:val="0"/>
      <w:marBottom w:val="0"/>
      <w:divBdr>
        <w:top w:val="none" w:sz="0" w:space="0" w:color="auto"/>
        <w:left w:val="none" w:sz="0" w:space="0" w:color="auto"/>
        <w:bottom w:val="none" w:sz="0" w:space="0" w:color="auto"/>
        <w:right w:val="none" w:sz="0" w:space="0" w:color="auto"/>
      </w:divBdr>
      <w:divsChild>
        <w:div w:id="1709406859">
          <w:marLeft w:val="0"/>
          <w:marRight w:val="0"/>
          <w:marTop w:val="0"/>
          <w:marBottom w:val="0"/>
          <w:divBdr>
            <w:top w:val="none" w:sz="0" w:space="0" w:color="auto"/>
            <w:left w:val="none" w:sz="0" w:space="0" w:color="auto"/>
            <w:bottom w:val="none" w:sz="0" w:space="0" w:color="auto"/>
            <w:right w:val="none" w:sz="0" w:space="0" w:color="auto"/>
          </w:divBdr>
          <w:divsChild>
            <w:div w:id="87631420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39284420">
      <w:bodyDiv w:val="1"/>
      <w:marLeft w:val="0"/>
      <w:marRight w:val="0"/>
      <w:marTop w:val="0"/>
      <w:marBottom w:val="0"/>
      <w:divBdr>
        <w:top w:val="none" w:sz="0" w:space="0" w:color="auto"/>
        <w:left w:val="none" w:sz="0" w:space="0" w:color="auto"/>
        <w:bottom w:val="none" w:sz="0" w:space="0" w:color="auto"/>
        <w:right w:val="none" w:sz="0" w:space="0" w:color="auto"/>
      </w:divBdr>
    </w:div>
    <w:div w:id="1761291429">
      <w:bodyDiv w:val="1"/>
      <w:marLeft w:val="0"/>
      <w:marRight w:val="0"/>
      <w:marTop w:val="0"/>
      <w:marBottom w:val="0"/>
      <w:divBdr>
        <w:top w:val="none" w:sz="0" w:space="0" w:color="auto"/>
        <w:left w:val="none" w:sz="0" w:space="0" w:color="auto"/>
        <w:bottom w:val="none" w:sz="0" w:space="0" w:color="auto"/>
        <w:right w:val="none" w:sz="0" w:space="0" w:color="auto"/>
      </w:divBdr>
      <w:divsChild>
        <w:div w:id="1266503928">
          <w:marLeft w:val="0"/>
          <w:marRight w:val="0"/>
          <w:marTop w:val="0"/>
          <w:marBottom w:val="0"/>
          <w:divBdr>
            <w:top w:val="none" w:sz="0" w:space="0" w:color="auto"/>
            <w:left w:val="none" w:sz="0" w:space="0" w:color="auto"/>
            <w:bottom w:val="none" w:sz="0" w:space="0" w:color="auto"/>
            <w:right w:val="none" w:sz="0" w:space="0" w:color="auto"/>
          </w:divBdr>
        </w:div>
      </w:divsChild>
    </w:div>
    <w:div w:id="1858739078">
      <w:bodyDiv w:val="1"/>
      <w:marLeft w:val="0"/>
      <w:marRight w:val="0"/>
      <w:marTop w:val="0"/>
      <w:marBottom w:val="0"/>
      <w:divBdr>
        <w:top w:val="none" w:sz="0" w:space="0" w:color="auto"/>
        <w:left w:val="none" w:sz="0" w:space="0" w:color="auto"/>
        <w:bottom w:val="none" w:sz="0" w:space="0" w:color="auto"/>
        <w:right w:val="none" w:sz="0" w:space="0" w:color="auto"/>
      </w:divBdr>
    </w:div>
    <w:div w:id="200948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7205</Words>
  <Characters>49720</Characters>
  <Application>Microsoft Office Word</Application>
  <DocSecurity>0</DocSecurity>
  <Lines>414</Lines>
  <Paragraphs>113</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56812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2016-11-28T06:43:00Z</dcterms:created>
  <dcterms:modified xsi:type="dcterms:W3CDTF">2016-11-28T06:43:00Z</dcterms:modified>
</cp:coreProperties>
</file>